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168E1" w:rsidR="006600FD" w:rsidP="006600FD" w:rsidRDefault="006600FD" w14:paraId="3e2e327" w14:textId="3e2e327">
      <w:pPr>
        <w15:collapsed w:val="false"/>
        <w:rPr>
          <w:bCs/>
          <w:sz w:val="24"/>
          <w:szCs w:val="24"/>
        </w:rPr>
      </w:pPr>
      <w:bookmarkStart w:name="_GoBack" w:id="0"/>
      <w:bookmarkEnd w:id="0"/>
      <w:r w:rsidRPr="00B168E1">
        <w:rPr>
          <w:bCs/>
          <w:sz w:val="24"/>
          <w:szCs w:val="24"/>
        </w:rPr>
        <w:t>REPUBLIKA HRVATSKA</w:t>
      </w:r>
    </w:p>
    <w:p w:rsidRPr="00B168E1" w:rsidR="006600FD" w:rsidP="006600FD" w:rsidRDefault="006600FD">
      <w:pPr>
        <w:rPr>
          <w:bCs/>
          <w:sz w:val="24"/>
          <w:szCs w:val="24"/>
        </w:rPr>
      </w:pPr>
      <w:r w:rsidRPr="00B168E1">
        <w:rPr>
          <w:bCs/>
          <w:sz w:val="24"/>
          <w:szCs w:val="24"/>
        </w:rPr>
        <w:t>TRGOVAČKI SUD U ZAGREBU</w:t>
      </w:r>
    </w:p>
    <w:p w:rsidRPr="00B168E1" w:rsidR="006600FD" w:rsidP="006600FD" w:rsidRDefault="00D4497E">
      <w:pPr>
        <w:rPr>
          <w:bCs/>
          <w:sz w:val="24"/>
          <w:szCs w:val="24"/>
        </w:rPr>
      </w:pPr>
      <w:r>
        <w:rPr>
          <w:bCs/>
          <w:sz w:val="24"/>
          <w:szCs w:val="24"/>
        </w:rPr>
        <w:t>Zagreb, Amruševa 2/II</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B168E1" w:rsidR="006600FD">
        <w:rPr>
          <w:bCs/>
          <w:sz w:val="24"/>
          <w:szCs w:val="24"/>
        </w:rPr>
        <w:t>46. St-</w:t>
      </w:r>
      <w:r>
        <w:rPr>
          <w:bCs/>
          <w:sz w:val="24"/>
          <w:szCs w:val="24"/>
        </w:rPr>
        <w:t>421/2010</w:t>
      </w:r>
    </w:p>
    <w:p w:rsidRPr="00B168E1" w:rsidR="006600FD" w:rsidP="006600FD" w:rsidRDefault="006600FD">
      <w:pPr>
        <w:rPr>
          <w:bCs/>
          <w:sz w:val="24"/>
          <w:szCs w:val="24"/>
        </w:rPr>
      </w:pPr>
    </w:p>
    <w:p w:rsidR="0044671E" w:rsidP="006600FD" w:rsidRDefault="0044671E">
      <w:pPr>
        <w:pStyle w:val="Naslov3"/>
        <w:rPr>
          <w:b w:val="false"/>
          <w:bCs/>
          <w:szCs w:val="24"/>
        </w:rPr>
      </w:pPr>
    </w:p>
    <w:p w:rsidR="0044671E" w:rsidP="006600FD" w:rsidRDefault="0044671E">
      <w:pPr>
        <w:pStyle w:val="Naslov3"/>
        <w:rPr>
          <w:b w:val="false"/>
          <w:bCs/>
          <w:szCs w:val="24"/>
        </w:rPr>
      </w:pPr>
    </w:p>
    <w:p w:rsidRPr="00B168E1" w:rsidR="006600FD" w:rsidP="006600FD" w:rsidRDefault="006600FD">
      <w:pPr>
        <w:pStyle w:val="Naslov3"/>
        <w:rPr>
          <w:b w:val="false"/>
          <w:bCs/>
          <w:szCs w:val="24"/>
        </w:rPr>
      </w:pPr>
      <w:r w:rsidRPr="00B168E1">
        <w:rPr>
          <w:b w:val="false"/>
          <w:bCs/>
          <w:szCs w:val="24"/>
        </w:rPr>
        <w:t>Z A P I S N I K</w:t>
      </w:r>
    </w:p>
    <w:p w:rsidRPr="00B168E1" w:rsidR="006600FD" w:rsidP="006600FD" w:rsidRDefault="006600FD">
      <w:pPr>
        <w:pStyle w:val="Naslov1"/>
        <w:ind w:left="2832"/>
        <w:rPr>
          <w:b w:val="false"/>
          <w:bCs/>
          <w:szCs w:val="24"/>
        </w:rPr>
      </w:pPr>
      <w:r w:rsidRPr="00B168E1">
        <w:rPr>
          <w:b w:val="false"/>
          <w:bCs/>
          <w:szCs w:val="24"/>
        </w:rPr>
        <w:t>SA SKUPŠTINE VJEROVNIKA</w:t>
      </w:r>
    </w:p>
    <w:p w:rsidRPr="00B168E1" w:rsidR="006600FD" w:rsidP="006600FD" w:rsidRDefault="006600FD">
      <w:pPr>
        <w:pStyle w:val="Tijeloteksta"/>
        <w:rPr>
          <w:rFonts w:ascii="Times New Roman" w:hAnsi="Times New Roman"/>
          <w:bCs/>
          <w:szCs w:val="24"/>
        </w:rPr>
      </w:pPr>
    </w:p>
    <w:p w:rsidRPr="00D4497E" w:rsidR="00D4497E" w:rsidP="00D4497E" w:rsidRDefault="006600FD">
      <w:pPr>
        <w:ind w:firstLine="708"/>
        <w:jc w:val="both"/>
        <w:rPr>
          <w:sz w:val="24"/>
          <w:szCs w:val="24"/>
        </w:rPr>
      </w:pPr>
      <w:r w:rsidRPr="00D4497E">
        <w:rPr>
          <w:bCs/>
          <w:sz w:val="24"/>
          <w:szCs w:val="24"/>
        </w:rPr>
        <w:t xml:space="preserve">održane dana </w:t>
      </w:r>
      <w:r w:rsidR="00C07CDF">
        <w:rPr>
          <w:bCs/>
          <w:sz w:val="24"/>
          <w:szCs w:val="24"/>
        </w:rPr>
        <w:t>25. kolovoza</w:t>
      </w:r>
      <w:r w:rsidR="00783731">
        <w:rPr>
          <w:bCs/>
          <w:sz w:val="24"/>
          <w:szCs w:val="24"/>
        </w:rPr>
        <w:t xml:space="preserve"> 2020</w:t>
      </w:r>
      <w:r w:rsidRPr="00D4497E">
        <w:rPr>
          <w:bCs/>
          <w:sz w:val="24"/>
          <w:szCs w:val="24"/>
        </w:rPr>
        <w:t xml:space="preserve">. u Trgovačkom sudu u Zagrebu, u stečajnom postupku nad dužnikom </w:t>
      </w:r>
      <w:r w:rsidRPr="00D4497E" w:rsidR="00D4497E">
        <w:rPr>
          <w:bCs/>
          <w:sz w:val="24"/>
          <w:szCs w:val="24"/>
          <w:lang w:val="pt-BR"/>
        </w:rPr>
        <w:t xml:space="preserve">HOTEL VOLTINO </w:t>
      </w:r>
      <w:r w:rsidRPr="00D4497E" w:rsidR="00D4497E">
        <w:rPr>
          <w:color w:val="000000"/>
          <w:sz w:val="24"/>
          <w:szCs w:val="24"/>
        </w:rPr>
        <w:t>d. o. o. u stečaju, Zagreb, Poljička ulica 5, OIB 43190729641</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Nazočni od suda:</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Maja Praljak, sutkinja</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Nikolina Krunić, zapisničarka</w:t>
      </w:r>
    </w:p>
    <w:p w:rsidRPr="00B168E1" w:rsidR="006600FD" w:rsidP="006600FD" w:rsidRDefault="006600FD">
      <w:pPr>
        <w:rPr>
          <w:bCs/>
          <w:sz w:val="24"/>
          <w:szCs w:val="24"/>
        </w:rPr>
      </w:pPr>
    </w:p>
    <w:p w:rsidRPr="00B168E1" w:rsidR="006600FD" w:rsidP="006600FD" w:rsidRDefault="006600FD">
      <w:pPr>
        <w:rPr>
          <w:bCs/>
          <w:sz w:val="24"/>
          <w:szCs w:val="24"/>
        </w:rPr>
      </w:pPr>
    </w:p>
    <w:p w:rsidRPr="00B168E1" w:rsidR="006600FD" w:rsidP="006600FD" w:rsidRDefault="006600FD">
      <w:pPr>
        <w:rPr>
          <w:sz w:val="24"/>
          <w:szCs w:val="24"/>
        </w:rPr>
      </w:pPr>
      <w:r w:rsidRPr="00B168E1">
        <w:rPr>
          <w:sz w:val="24"/>
          <w:szCs w:val="24"/>
        </w:rPr>
        <w:t xml:space="preserve">Utvrđuje se da je pristupio stečajni upravitelj </w:t>
      </w:r>
      <w:r w:rsidR="007D3178">
        <w:rPr>
          <w:sz w:val="24"/>
          <w:szCs w:val="24"/>
        </w:rPr>
        <w:t>Martina Grgec.</w:t>
      </w:r>
    </w:p>
    <w:p w:rsidRPr="00B168E1" w:rsidR="006600FD" w:rsidP="006600FD" w:rsidRDefault="006600FD">
      <w:pPr>
        <w:rPr>
          <w:bCs/>
          <w:sz w:val="24"/>
          <w:szCs w:val="24"/>
        </w:rPr>
      </w:pPr>
    </w:p>
    <w:p w:rsidRPr="00B168E1" w:rsidR="006600FD" w:rsidP="006600FD" w:rsidRDefault="00C07CDF">
      <w:pPr>
        <w:rPr>
          <w:bCs/>
          <w:sz w:val="24"/>
          <w:szCs w:val="24"/>
        </w:rPr>
      </w:pPr>
      <w:r>
        <w:rPr>
          <w:bCs/>
          <w:sz w:val="24"/>
          <w:szCs w:val="24"/>
        </w:rPr>
        <w:t>Započeto u 10,45</w:t>
      </w:r>
      <w:r w:rsidRPr="00B168E1" w:rsidR="006600FD">
        <w:rPr>
          <w:bCs/>
          <w:sz w:val="24"/>
          <w:szCs w:val="24"/>
        </w:rPr>
        <w:t xml:space="preserve"> sati.</w:t>
      </w:r>
    </w:p>
    <w:p w:rsidRPr="00B168E1" w:rsidR="006600FD" w:rsidP="006600FD" w:rsidRDefault="006600FD">
      <w:pPr>
        <w:rPr>
          <w:bCs/>
          <w:sz w:val="24"/>
          <w:szCs w:val="24"/>
        </w:rPr>
      </w:pPr>
    </w:p>
    <w:p w:rsidRPr="00B168E1" w:rsidR="006600FD" w:rsidP="006600FD" w:rsidRDefault="006600FD">
      <w:pPr>
        <w:rPr>
          <w:bCs/>
          <w:sz w:val="24"/>
          <w:szCs w:val="24"/>
        </w:rPr>
      </w:pPr>
      <w:r w:rsidRPr="00B168E1">
        <w:rPr>
          <w:bCs/>
          <w:sz w:val="24"/>
          <w:szCs w:val="24"/>
        </w:rPr>
        <w:t>Ročište je javno.</w:t>
      </w:r>
    </w:p>
    <w:p w:rsidRPr="00B168E1" w:rsidR="006600FD" w:rsidP="006600FD" w:rsidRDefault="006600FD">
      <w:pPr>
        <w:rPr>
          <w:bCs/>
          <w:sz w:val="24"/>
          <w:szCs w:val="24"/>
        </w:rPr>
      </w:pPr>
    </w:p>
    <w:p w:rsidR="00D3526C" w:rsidP="00D3526C" w:rsidRDefault="00D3526C">
      <w:pPr>
        <w:numPr>
          <w:ilvl w:val="12"/>
          <w:numId w:val="0"/>
        </w:numPr>
        <w:jc w:val="both"/>
        <w:rPr>
          <w:bCs/>
          <w:sz w:val="24"/>
          <w:szCs w:val="24"/>
        </w:rPr>
      </w:pPr>
      <w:r w:rsidRPr="00D3526C">
        <w:rPr>
          <w:bCs/>
          <w:sz w:val="24"/>
          <w:szCs w:val="24"/>
        </w:rPr>
        <w:t>NAZOČNI VJEROVNICI:</w:t>
      </w:r>
    </w:p>
    <w:p w:rsidRPr="009B5C94" w:rsidR="00D3526C" w:rsidP="00D3526C" w:rsidRDefault="00D3526C">
      <w:pPr>
        <w:numPr>
          <w:ilvl w:val="12"/>
          <w:numId w:val="0"/>
        </w:numPr>
        <w:jc w:val="both"/>
        <w:rPr>
          <w:bCs/>
          <w:sz w:val="24"/>
          <w:szCs w:val="24"/>
        </w:rPr>
      </w:pPr>
    </w:p>
    <w:p w:rsidRPr="009B5C94" w:rsidR="00D3526C" w:rsidP="00D3526C" w:rsidRDefault="009B5C94">
      <w:pPr>
        <w:numPr>
          <w:ilvl w:val="12"/>
          <w:numId w:val="0"/>
        </w:numPr>
        <w:jc w:val="both"/>
        <w:rPr>
          <w:bCs/>
          <w:sz w:val="24"/>
          <w:szCs w:val="24"/>
        </w:rPr>
      </w:pPr>
      <w:r>
        <w:rPr>
          <w:bCs/>
          <w:sz w:val="24"/>
          <w:szCs w:val="24"/>
        </w:rPr>
        <w:t>1</w:t>
      </w:r>
      <w:r w:rsidRPr="009B5C94" w:rsidR="00D3526C">
        <w:rPr>
          <w:bCs/>
          <w:sz w:val="24"/>
          <w:szCs w:val="24"/>
        </w:rPr>
        <w:t xml:space="preserve">. WIENER OSIGURANJE Wiena Insurence Group, d. d., Slovenka 24, Zagreb -  </w:t>
      </w:r>
      <w:r>
        <w:rPr>
          <w:bCs/>
          <w:sz w:val="24"/>
          <w:szCs w:val="24"/>
        </w:rPr>
        <w:t>Natalija Weiss</w:t>
      </w:r>
      <w:r w:rsidRPr="009B5C94" w:rsidR="00041D94">
        <w:rPr>
          <w:bCs/>
          <w:sz w:val="24"/>
          <w:szCs w:val="24"/>
        </w:rPr>
        <w:t>, punomoćnik po zaposlenju</w:t>
      </w:r>
      <w:r w:rsidRPr="009B5C94" w:rsidR="00D3526C">
        <w:rPr>
          <w:bCs/>
          <w:sz w:val="24"/>
          <w:szCs w:val="24"/>
        </w:rPr>
        <w:t xml:space="preserve"> - iznos tražbine 1.168,054,89 kn</w:t>
      </w:r>
    </w:p>
    <w:p w:rsidR="00041D94" w:rsidP="00D3526C" w:rsidRDefault="009B5C94">
      <w:pPr>
        <w:numPr>
          <w:ilvl w:val="12"/>
          <w:numId w:val="0"/>
        </w:numPr>
        <w:jc w:val="both"/>
        <w:rPr>
          <w:bCs/>
          <w:sz w:val="24"/>
          <w:szCs w:val="24"/>
        </w:rPr>
      </w:pPr>
      <w:r>
        <w:rPr>
          <w:bCs/>
          <w:sz w:val="24"/>
          <w:szCs w:val="24"/>
        </w:rPr>
        <w:t>2</w:t>
      </w:r>
      <w:r w:rsidRPr="009B5C94" w:rsidR="00D3526C">
        <w:rPr>
          <w:bCs/>
          <w:sz w:val="24"/>
          <w:szCs w:val="24"/>
        </w:rPr>
        <w:t>. ZAGREBAČKI HOLDIN</w:t>
      </w:r>
      <w:r w:rsidRPr="009B5C94" w:rsidR="00A97E18">
        <w:rPr>
          <w:bCs/>
          <w:sz w:val="24"/>
          <w:szCs w:val="24"/>
        </w:rPr>
        <w:t>G</w:t>
      </w:r>
      <w:r w:rsidRPr="009B5C94" w:rsidR="00D3526C">
        <w:rPr>
          <w:bCs/>
          <w:sz w:val="24"/>
          <w:szCs w:val="24"/>
        </w:rPr>
        <w:t xml:space="preserve"> d. o. o. </w:t>
      </w:r>
      <w:r>
        <w:rPr>
          <w:bCs/>
          <w:sz w:val="24"/>
          <w:szCs w:val="24"/>
        </w:rPr>
        <w:t>–</w:t>
      </w:r>
      <w:r w:rsidRPr="009B5C94" w:rsidR="00D3526C">
        <w:rPr>
          <w:bCs/>
          <w:sz w:val="24"/>
          <w:szCs w:val="24"/>
        </w:rPr>
        <w:t xml:space="preserve"> </w:t>
      </w:r>
      <w:r>
        <w:rPr>
          <w:bCs/>
          <w:sz w:val="24"/>
          <w:szCs w:val="24"/>
        </w:rPr>
        <w:t>Dražen Crnković</w:t>
      </w:r>
      <w:r w:rsidRPr="009B5C94" w:rsidR="00D3526C">
        <w:rPr>
          <w:bCs/>
          <w:sz w:val="24"/>
          <w:szCs w:val="24"/>
        </w:rPr>
        <w:t xml:space="preserve"> odvjetnik - iznos tražbine 5.316,460,84 kn</w:t>
      </w:r>
      <w:r w:rsidRPr="009B5C94" w:rsidR="00353536">
        <w:rPr>
          <w:bCs/>
          <w:sz w:val="24"/>
          <w:szCs w:val="24"/>
        </w:rPr>
        <w:t>.</w:t>
      </w:r>
      <w:r w:rsidR="00353536">
        <w:rPr>
          <w:bCs/>
          <w:sz w:val="24"/>
          <w:szCs w:val="24"/>
        </w:rPr>
        <w:t xml:space="preserve"> </w:t>
      </w:r>
    </w:p>
    <w:p w:rsidR="00041D94" w:rsidP="00D3526C" w:rsidRDefault="00041D94">
      <w:pPr>
        <w:numPr>
          <w:ilvl w:val="12"/>
          <w:numId w:val="0"/>
        </w:numPr>
        <w:jc w:val="both"/>
        <w:rPr>
          <w:bCs/>
          <w:sz w:val="24"/>
          <w:szCs w:val="24"/>
        </w:rPr>
      </w:pPr>
    </w:p>
    <w:p w:rsidR="006600FD" w:rsidP="00D3526C" w:rsidRDefault="006600FD">
      <w:pPr>
        <w:numPr>
          <w:ilvl w:val="12"/>
          <w:numId w:val="0"/>
        </w:numPr>
        <w:jc w:val="both"/>
        <w:rPr>
          <w:sz w:val="24"/>
          <w:szCs w:val="24"/>
        </w:rPr>
      </w:pPr>
      <w:r w:rsidRPr="00B168E1">
        <w:rPr>
          <w:sz w:val="24"/>
          <w:szCs w:val="24"/>
        </w:rPr>
        <w:t xml:space="preserve">Utvrđuje se da je skupština vjerovnika sazvana </w:t>
      </w:r>
      <w:r w:rsidR="00C07CDF">
        <w:rPr>
          <w:sz w:val="24"/>
          <w:szCs w:val="24"/>
        </w:rPr>
        <w:t>rješenjem</w:t>
      </w:r>
      <w:r>
        <w:rPr>
          <w:sz w:val="24"/>
          <w:szCs w:val="24"/>
        </w:rPr>
        <w:t xml:space="preserve"> </w:t>
      </w:r>
      <w:r w:rsidRPr="00B168E1">
        <w:rPr>
          <w:sz w:val="24"/>
          <w:szCs w:val="24"/>
        </w:rPr>
        <w:t xml:space="preserve">ovog suda od </w:t>
      </w:r>
      <w:r w:rsidR="00C07CDF">
        <w:rPr>
          <w:sz w:val="24"/>
          <w:szCs w:val="24"/>
        </w:rPr>
        <w:t>13. srpnja</w:t>
      </w:r>
      <w:r w:rsidR="00783731">
        <w:rPr>
          <w:sz w:val="24"/>
          <w:szCs w:val="24"/>
        </w:rPr>
        <w:t xml:space="preserve"> 2020.,</w:t>
      </w:r>
      <w:r w:rsidRPr="00B168E1">
        <w:rPr>
          <w:sz w:val="24"/>
          <w:szCs w:val="24"/>
        </w:rPr>
        <w:t xml:space="preserve"> koje je</w:t>
      </w:r>
      <w:r w:rsidR="001D50D5">
        <w:rPr>
          <w:sz w:val="24"/>
          <w:szCs w:val="24"/>
        </w:rPr>
        <w:t xml:space="preserve"> istog dana </w:t>
      </w:r>
      <w:r w:rsidRPr="00B168E1">
        <w:rPr>
          <w:sz w:val="24"/>
          <w:szCs w:val="24"/>
        </w:rPr>
        <w:t xml:space="preserve">objavljeno na mrežnoj stranici e-oglasna </w:t>
      </w:r>
      <w:r w:rsidR="001D50D5">
        <w:rPr>
          <w:sz w:val="24"/>
          <w:szCs w:val="24"/>
        </w:rPr>
        <w:t>ploča Trgovačkog suda u Zagrebu.</w:t>
      </w:r>
    </w:p>
    <w:p w:rsidR="00A97E18" w:rsidP="00D3526C" w:rsidRDefault="00A97E18">
      <w:pPr>
        <w:jc w:val="both"/>
        <w:rPr>
          <w:bCs/>
          <w:sz w:val="24"/>
          <w:szCs w:val="24"/>
        </w:rPr>
      </w:pPr>
    </w:p>
    <w:p w:rsidR="00A65858" w:rsidP="00D3526C" w:rsidRDefault="00A65858">
      <w:pPr>
        <w:jc w:val="both"/>
        <w:rPr>
          <w:bCs/>
          <w:sz w:val="24"/>
          <w:szCs w:val="24"/>
        </w:rPr>
      </w:pPr>
      <w:r>
        <w:rPr>
          <w:bCs/>
          <w:sz w:val="24"/>
          <w:szCs w:val="24"/>
        </w:rPr>
        <w:t>Utvrđuje se da je današnja sjednica skupštine vjerovnika sazvana s dnevnim redom i prijedlogom donošenja odluka:</w:t>
      </w:r>
    </w:p>
    <w:p w:rsidR="00A65858" w:rsidP="00D3526C" w:rsidRDefault="00A65858">
      <w:pPr>
        <w:jc w:val="both"/>
        <w:rPr>
          <w:bCs/>
          <w:sz w:val="24"/>
          <w:szCs w:val="24"/>
        </w:rPr>
      </w:pPr>
    </w:p>
    <w:p w:rsidR="00C07CDF" w:rsidP="00A65858" w:rsidRDefault="00A65858">
      <w:pPr>
        <w:jc w:val="both"/>
        <w:rPr>
          <w:bCs/>
          <w:sz w:val="24"/>
          <w:szCs w:val="24"/>
        </w:rPr>
      </w:pPr>
      <w:r w:rsidRPr="00A65858">
        <w:rPr>
          <w:bCs/>
          <w:sz w:val="24"/>
          <w:szCs w:val="24"/>
        </w:rPr>
        <w:t>1.</w:t>
      </w:r>
      <w:r w:rsidRPr="00A65858">
        <w:rPr>
          <w:bCs/>
          <w:sz w:val="24"/>
          <w:szCs w:val="24"/>
        </w:rPr>
        <w:tab/>
        <w:t>Izvješće stečajnog upravitelja o tijeku stečajnog</w:t>
      </w:r>
      <w:r w:rsidR="00C07CDF">
        <w:rPr>
          <w:bCs/>
          <w:sz w:val="24"/>
          <w:szCs w:val="24"/>
        </w:rPr>
        <w:t xml:space="preserve"> postupka, stanju stečajne mase</w:t>
      </w:r>
    </w:p>
    <w:p w:rsidR="00041D94" w:rsidP="00D3526C" w:rsidRDefault="00C07CDF">
      <w:pPr>
        <w:jc w:val="both"/>
        <w:rPr>
          <w:bCs/>
          <w:sz w:val="24"/>
          <w:szCs w:val="24"/>
        </w:rPr>
      </w:pPr>
      <w:r>
        <w:rPr>
          <w:bCs/>
          <w:sz w:val="24"/>
          <w:szCs w:val="24"/>
        </w:rPr>
        <w:t>2</w:t>
      </w:r>
      <w:r w:rsidRPr="00A65858" w:rsidR="00A65858">
        <w:rPr>
          <w:bCs/>
          <w:sz w:val="24"/>
          <w:szCs w:val="24"/>
        </w:rPr>
        <w:t>.</w:t>
      </w:r>
      <w:r w:rsidRPr="00A65858" w:rsidR="00A65858">
        <w:rPr>
          <w:bCs/>
          <w:sz w:val="24"/>
          <w:szCs w:val="24"/>
        </w:rPr>
        <w:tab/>
      </w:r>
      <w:r>
        <w:rPr>
          <w:bCs/>
          <w:sz w:val="24"/>
          <w:szCs w:val="24"/>
        </w:rPr>
        <w:t xml:space="preserve">Donošenje odluke o plaćanju predujmova u odnosu na ovršne postupke radi iseljenja u skladu s izvješćem stečajnog upravitelj ad 1. lipnja 2020. godine i odlukom skupštine vjerovnika od 10. srpnja 2020. </w:t>
      </w:r>
    </w:p>
    <w:p w:rsidR="00C07CDF" w:rsidP="00D3526C" w:rsidRDefault="00C07CDF">
      <w:pPr>
        <w:jc w:val="both"/>
        <w:rPr>
          <w:bCs/>
          <w:sz w:val="24"/>
          <w:szCs w:val="24"/>
        </w:rPr>
      </w:pPr>
    </w:p>
    <w:p w:rsidR="00C07CDF" w:rsidP="00D3526C" w:rsidRDefault="00C07CDF">
      <w:pPr>
        <w:jc w:val="both"/>
        <w:rPr>
          <w:bCs/>
          <w:sz w:val="24"/>
          <w:szCs w:val="24"/>
        </w:rPr>
      </w:pPr>
      <w:r>
        <w:rPr>
          <w:bCs/>
          <w:sz w:val="24"/>
          <w:szCs w:val="24"/>
        </w:rPr>
        <w:lastRenderedPageBreak/>
        <w:t xml:space="preserve">Utvrđuje se da je Nevenka Koroman ranije stečajna upraviteljica stečajnog dužnika postupila po nalogu iz zaključka ovog suda od 13. srpnja 2020. godine te se podneskom od 18. srpnja 2020. godine  očitovala pisano o tome zašto je radila pozjamnice po računu dužnika i podizala gotovinu sa računa. Podnesak je objavljen na e oglasnoj ploči sud a preslika istoga predaje se danas prisutnim vjerovnicima. </w:t>
      </w:r>
    </w:p>
    <w:p w:rsidR="00C07CDF" w:rsidP="00D3526C" w:rsidRDefault="00C07CDF">
      <w:pPr>
        <w:jc w:val="both"/>
        <w:rPr>
          <w:bCs/>
          <w:sz w:val="24"/>
          <w:szCs w:val="24"/>
        </w:rPr>
      </w:pPr>
    </w:p>
    <w:p w:rsidR="00041D94" w:rsidP="00D3526C" w:rsidRDefault="00041D94">
      <w:pPr>
        <w:jc w:val="both"/>
        <w:rPr>
          <w:bCs/>
          <w:sz w:val="24"/>
          <w:szCs w:val="24"/>
        </w:rPr>
      </w:pPr>
      <w:r>
        <w:rPr>
          <w:bCs/>
          <w:sz w:val="24"/>
          <w:szCs w:val="24"/>
        </w:rPr>
        <w:t xml:space="preserve">Stečajna upraviteljica ukratko izlaže kao u do sada predanim izviješćima, posebno izviješću od </w:t>
      </w:r>
      <w:r w:rsidR="00783731">
        <w:rPr>
          <w:bCs/>
          <w:sz w:val="24"/>
          <w:szCs w:val="24"/>
        </w:rPr>
        <w:t>1. lipn</w:t>
      </w:r>
      <w:r w:rsidR="00C07CDF">
        <w:rPr>
          <w:bCs/>
          <w:sz w:val="24"/>
          <w:szCs w:val="24"/>
        </w:rPr>
        <w:t>ja 2020. (list 1053-1063 spisa) te izvješću od 10. kolovoza 2020. godine.</w:t>
      </w:r>
    </w:p>
    <w:p w:rsidR="00C07CDF" w:rsidP="00D3526C" w:rsidRDefault="00C07CDF">
      <w:pPr>
        <w:jc w:val="both"/>
        <w:rPr>
          <w:bCs/>
          <w:sz w:val="24"/>
          <w:szCs w:val="24"/>
        </w:rPr>
      </w:pPr>
    </w:p>
    <w:p w:rsidR="00C07CDF" w:rsidP="00D3526C" w:rsidRDefault="00C07CDF">
      <w:pPr>
        <w:jc w:val="both"/>
        <w:rPr>
          <w:bCs/>
          <w:sz w:val="24"/>
          <w:szCs w:val="24"/>
        </w:rPr>
      </w:pPr>
      <w:r>
        <w:rPr>
          <w:bCs/>
          <w:sz w:val="24"/>
          <w:szCs w:val="24"/>
        </w:rPr>
        <w:t>Ponavlja da je račun dužnika i dalje u blokadi ponajviše za tražbinu vjerovnika Voodopsrkba i odvodnja. U parnici protiv Voodopskrbe i odvodnje koja se pred Trgovačkim sudom vodi pod brojem Zagrebu P-2844/15 pokušaji nagodbe nisu uspjeli.</w:t>
      </w:r>
    </w:p>
    <w:p w:rsidR="00C07CDF" w:rsidP="00D3526C" w:rsidRDefault="00C07CDF">
      <w:pPr>
        <w:jc w:val="both"/>
        <w:rPr>
          <w:bCs/>
          <w:sz w:val="24"/>
          <w:szCs w:val="24"/>
        </w:rPr>
      </w:pPr>
    </w:p>
    <w:p w:rsidR="00C07CDF" w:rsidP="00D3526C" w:rsidRDefault="00C07CDF">
      <w:pPr>
        <w:jc w:val="both"/>
        <w:rPr>
          <w:bCs/>
          <w:sz w:val="24"/>
          <w:szCs w:val="24"/>
        </w:rPr>
      </w:pPr>
      <w:r>
        <w:rPr>
          <w:bCs/>
          <w:sz w:val="24"/>
          <w:szCs w:val="24"/>
        </w:rPr>
        <w:t xml:space="preserve">Posebno ukazuje na probleme kod parnice radi iseljenja u kojima plaćanje predujmova za troškove izlaska sudskog </w:t>
      </w:r>
      <w:r w:rsidR="00E93307">
        <w:rPr>
          <w:bCs/>
          <w:sz w:val="24"/>
          <w:szCs w:val="24"/>
        </w:rPr>
        <w:t>dostavljača</w:t>
      </w:r>
      <w:r>
        <w:rPr>
          <w:bCs/>
          <w:sz w:val="24"/>
          <w:szCs w:val="24"/>
        </w:rPr>
        <w:t xml:space="preserve"> </w:t>
      </w:r>
      <w:r w:rsidR="00E93307">
        <w:rPr>
          <w:bCs/>
          <w:sz w:val="24"/>
          <w:szCs w:val="24"/>
        </w:rPr>
        <w:t>odnosno</w:t>
      </w:r>
      <w:r>
        <w:rPr>
          <w:bCs/>
          <w:sz w:val="24"/>
          <w:szCs w:val="24"/>
        </w:rPr>
        <w:t xml:space="preserve"> izlaska na očevid i dalje nisu mogući zbog nedostatka sredstava na raču</w:t>
      </w:r>
      <w:r w:rsidR="00E93307">
        <w:rPr>
          <w:bCs/>
          <w:sz w:val="24"/>
          <w:szCs w:val="24"/>
        </w:rPr>
        <w:t>nu a vjerovnici</w:t>
      </w:r>
      <w:r>
        <w:rPr>
          <w:bCs/>
          <w:sz w:val="24"/>
          <w:szCs w:val="24"/>
        </w:rPr>
        <w:t xml:space="preserve"> do sada nisu prihvatili prijedlog upraviteljica za uplatu pologa za troškove ovrha i parnica u tijeku. Na do sada održanim ročištima tuženicima je bilo predloženo sklapanja sudskim nagodbi u skladu s odlukom vjerovnika međutim do sada nitko od tuženika nije pristao na sklapanje takve nagodbe sve kako je detaljno objašnjeno u posljednjem izvješću. </w:t>
      </w:r>
    </w:p>
    <w:p w:rsidR="00C07CDF" w:rsidP="00D3526C" w:rsidRDefault="00C07CDF">
      <w:pPr>
        <w:jc w:val="both"/>
        <w:rPr>
          <w:bCs/>
          <w:sz w:val="24"/>
          <w:szCs w:val="24"/>
        </w:rPr>
      </w:pPr>
    </w:p>
    <w:p w:rsidR="00C07CDF" w:rsidP="00D3526C" w:rsidRDefault="00E93307">
      <w:pPr>
        <w:jc w:val="both"/>
        <w:rPr>
          <w:bCs/>
          <w:sz w:val="24"/>
          <w:szCs w:val="24"/>
        </w:rPr>
      </w:pPr>
      <w:r>
        <w:rPr>
          <w:bCs/>
          <w:sz w:val="24"/>
          <w:szCs w:val="24"/>
        </w:rPr>
        <w:t xml:space="preserve">Ponavlja, a u odnosu na ovršne postupke radi iseljenja da je hitno potrebno osigurati sredstva za provedbu iseljenja jer će ovršni postupci biti obustavljeni pa se po ranijim ovršnim ispravama odnosno presudama zbog zastare više neće moći pokretati ovrha. </w:t>
      </w:r>
    </w:p>
    <w:p w:rsidR="00DD003C" w:rsidP="00D3526C" w:rsidRDefault="00DD003C">
      <w:pPr>
        <w:jc w:val="both"/>
        <w:rPr>
          <w:bCs/>
          <w:sz w:val="24"/>
          <w:szCs w:val="24"/>
        </w:rPr>
      </w:pPr>
    </w:p>
    <w:p w:rsidR="00DD003C" w:rsidP="00D3526C" w:rsidRDefault="00DD003C">
      <w:pPr>
        <w:jc w:val="both"/>
        <w:rPr>
          <w:bCs/>
          <w:sz w:val="24"/>
          <w:szCs w:val="24"/>
        </w:rPr>
      </w:pPr>
      <w:r>
        <w:rPr>
          <w:bCs/>
          <w:sz w:val="24"/>
          <w:szCs w:val="24"/>
        </w:rPr>
        <w:t xml:space="preserve">Pun. vjerovnika Zagrebački holding d.o.o. navodi da je njegova stranka suglasna s time da podmiri troškove u svim onim postupcima kojima je radi potencijalne obustave prijeti zastara. Osim toga njegova stranka je pristala na teren poslati stručne osobe koje će utvrditi gdje nastaje curenje i to u slučaju da je isto moguće sanirati sve kako bi se račun smanjili međutim sve to pod uvjetom da sud donese odluku prema kojoj se ti troškovi sanacije i izlaska na teren smatraju prioritetnim troškom te se namirenju kao troškovi stečajnog postupka. Stoga vjerovnik stavlja prijedlog da sud rješenje o istome odluči. </w:t>
      </w:r>
    </w:p>
    <w:p w:rsidR="007865DB" w:rsidP="00D3526C" w:rsidRDefault="007865DB">
      <w:pPr>
        <w:jc w:val="both"/>
        <w:rPr>
          <w:bCs/>
          <w:sz w:val="24"/>
          <w:szCs w:val="24"/>
        </w:rPr>
      </w:pPr>
    </w:p>
    <w:p w:rsidR="007865DB" w:rsidP="007865DB" w:rsidRDefault="007865DB">
      <w:pPr>
        <w:jc w:val="both"/>
        <w:rPr>
          <w:bCs/>
          <w:sz w:val="24"/>
          <w:szCs w:val="24"/>
        </w:rPr>
      </w:pPr>
      <w:r w:rsidRPr="007865DB">
        <w:rPr>
          <w:bCs/>
          <w:sz w:val="24"/>
          <w:szCs w:val="24"/>
        </w:rPr>
        <w:t>Na upit suda a u odnosu na Krizmanić Lidiju koja je prenijela svoje pravo na Ljiljanu Štor</w:t>
      </w:r>
      <w:r w:rsidR="00DD003C">
        <w:rPr>
          <w:bCs/>
          <w:sz w:val="24"/>
          <w:szCs w:val="24"/>
        </w:rPr>
        <w:t>j</w:t>
      </w:r>
      <w:r>
        <w:rPr>
          <w:bCs/>
          <w:sz w:val="24"/>
          <w:szCs w:val="24"/>
        </w:rPr>
        <w:t>a</w:t>
      </w:r>
      <w:r w:rsidRPr="007865DB">
        <w:rPr>
          <w:bCs/>
          <w:sz w:val="24"/>
          <w:szCs w:val="24"/>
        </w:rPr>
        <w:t xml:space="preserve">k, stečajna upraviteljica navodi da ona i dalje nije pristala </w:t>
      </w:r>
      <w:r w:rsidRPr="009B5C94">
        <w:rPr>
          <w:bCs/>
          <w:sz w:val="24"/>
          <w:szCs w:val="24"/>
        </w:rPr>
        <w:t xml:space="preserve">na to da se zgrada prodaje kao cjelina. </w:t>
      </w:r>
    </w:p>
    <w:p w:rsidR="009B5C94" w:rsidP="007865DB" w:rsidRDefault="009B5C94">
      <w:pPr>
        <w:jc w:val="both"/>
        <w:rPr>
          <w:bCs/>
          <w:sz w:val="24"/>
          <w:szCs w:val="24"/>
        </w:rPr>
      </w:pPr>
    </w:p>
    <w:p w:rsidRPr="009B5C94" w:rsidR="009B5C94" w:rsidP="007865DB" w:rsidRDefault="009B5C94">
      <w:pPr>
        <w:jc w:val="both"/>
        <w:rPr>
          <w:bCs/>
          <w:sz w:val="24"/>
          <w:szCs w:val="24"/>
        </w:rPr>
      </w:pPr>
      <w:r>
        <w:rPr>
          <w:bCs/>
          <w:sz w:val="24"/>
          <w:szCs w:val="24"/>
        </w:rPr>
        <w:t xml:space="preserve">Utvrđuje se da stečajna upraviteljica predaje dopis sudu te izlaže skupštini vjerovnika podatak o tome da društvo Gavranović d.o.o. slijedom cjelokupne situacije na tržištu i činjenice ne održavanja poslovnog prostora traži smanjenje zakupnine u iznosu od minimalno 40% te predlaže da se u dnevni red donese odluka o eventualnom smanjenju zakupnine. </w:t>
      </w:r>
    </w:p>
    <w:p w:rsidRPr="009B5C94" w:rsidR="007865DB" w:rsidP="007865DB" w:rsidRDefault="007865DB">
      <w:pPr>
        <w:ind w:firstLine="720"/>
        <w:jc w:val="both"/>
        <w:rPr>
          <w:bCs/>
          <w:sz w:val="24"/>
          <w:szCs w:val="24"/>
        </w:rPr>
      </w:pPr>
    </w:p>
    <w:p w:rsidRPr="009B5C94" w:rsidR="007865DB" w:rsidP="007865DB" w:rsidRDefault="007865DB">
      <w:pPr>
        <w:ind w:firstLine="720"/>
        <w:jc w:val="both"/>
        <w:rPr>
          <w:bCs/>
          <w:sz w:val="24"/>
          <w:szCs w:val="24"/>
        </w:rPr>
      </w:pPr>
      <w:r w:rsidRPr="009B5C94">
        <w:rPr>
          <w:bCs/>
          <w:sz w:val="24"/>
          <w:szCs w:val="24"/>
        </w:rPr>
        <w:t>Utvrđuj</w:t>
      </w:r>
      <w:r w:rsidR="009B5C94">
        <w:rPr>
          <w:bCs/>
          <w:sz w:val="24"/>
          <w:szCs w:val="24"/>
        </w:rPr>
        <w:t>e da su na skupštini nazočna dva</w:t>
      </w:r>
      <w:r w:rsidRPr="009B5C94">
        <w:rPr>
          <w:bCs/>
          <w:sz w:val="24"/>
          <w:szCs w:val="24"/>
        </w:rPr>
        <w:t xml:space="preserve"> vjerovnika sa pravom glasa: </w:t>
      </w:r>
    </w:p>
    <w:p w:rsidRPr="009B5C94" w:rsidR="007865DB" w:rsidP="007865DB" w:rsidRDefault="009B5C94">
      <w:pPr>
        <w:numPr>
          <w:ilvl w:val="12"/>
          <w:numId w:val="0"/>
        </w:numPr>
        <w:jc w:val="both"/>
        <w:rPr>
          <w:bCs/>
          <w:sz w:val="24"/>
          <w:szCs w:val="24"/>
        </w:rPr>
      </w:pPr>
      <w:r w:rsidRPr="009B5C94">
        <w:rPr>
          <w:bCs/>
          <w:sz w:val="24"/>
          <w:szCs w:val="24"/>
        </w:rPr>
        <w:t>1</w:t>
      </w:r>
      <w:r w:rsidRPr="009B5C94" w:rsidR="007865DB">
        <w:rPr>
          <w:bCs/>
          <w:sz w:val="24"/>
          <w:szCs w:val="24"/>
        </w:rPr>
        <w:t xml:space="preserve">. WIENER OSIGURANJE Wiena Insurence Group, d. d., Slovenka 24, </w:t>
      </w:r>
    </w:p>
    <w:p w:rsidRPr="009B5C94" w:rsidR="007865DB" w:rsidP="007865DB" w:rsidRDefault="009B5C94">
      <w:pPr>
        <w:numPr>
          <w:ilvl w:val="12"/>
          <w:numId w:val="0"/>
        </w:numPr>
        <w:jc w:val="both"/>
        <w:rPr>
          <w:bCs/>
          <w:sz w:val="24"/>
          <w:szCs w:val="24"/>
        </w:rPr>
      </w:pPr>
      <w:r w:rsidRPr="009B5C94">
        <w:rPr>
          <w:bCs/>
          <w:sz w:val="24"/>
          <w:szCs w:val="24"/>
        </w:rPr>
        <w:lastRenderedPageBreak/>
        <w:t>2</w:t>
      </w:r>
      <w:r w:rsidRPr="009B5C94" w:rsidR="007865DB">
        <w:rPr>
          <w:bCs/>
          <w:sz w:val="24"/>
          <w:szCs w:val="24"/>
        </w:rPr>
        <w:t xml:space="preserve">. ZAGREBAČKI HOLDING d. o. o. </w:t>
      </w:r>
    </w:p>
    <w:p w:rsidRPr="009B5C94" w:rsidR="007865DB" w:rsidP="007865DB" w:rsidRDefault="007865DB">
      <w:pPr>
        <w:jc w:val="both"/>
        <w:rPr>
          <w:bCs/>
          <w:sz w:val="24"/>
          <w:szCs w:val="24"/>
        </w:rPr>
      </w:pPr>
    </w:p>
    <w:p w:rsidRPr="009B5C94" w:rsidR="007865DB" w:rsidP="007865DB" w:rsidRDefault="007865DB">
      <w:pPr>
        <w:jc w:val="both"/>
        <w:rPr>
          <w:bCs/>
          <w:sz w:val="24"/>
          <w:szCs w:val="24"/>
        </w:rPr>
      </w:pPr>
      <w:r w:rsidRPr="009B5C94">
        <w:rPr>
          <w:bCs/>
          <w:sz w:val="24"/>
          <w:szCs w:val="24"/>
        </w:rPr>
        <w:t>Skupština jednoglasno donosi slijedeće odluke:</w:t>
      </w:r>
    </w:p>
    <w:p w:rsidRPr="009B5C94" w:rsidR="007865DB" w:rsidP="007865DB" w:rsidRDefault="007865DB">
      <w:pPr>
        <w:jc w:val="both"/>
        <w:rPr>
          <w:bCs/>
          <w:color w:val="7030A0"/>
          <w:sz w:val="24"/>
          <w:szCs w:val="24"/>
        </w:rPr>
      </w:pPr>
    </w:p>
    <w:p w:rsidRPr="009B5C94" w:rsidR="007865DB" w:rsidP="007865DB" w:rsidRDefault="007865DB">
      <w:pPr>
        <w:pStyle w:val="Odlomakpopisa"/>
        <w:numPr>
          <w:ilvl w:val="0"/>
          <w:numId w:val="40"/>
        </w:numPr>
        <w:jc w:val="both"/>
        <w:rPr>
          <w:bCs/>
          <w:sz w:val="24"/>
          <w:szCs w:val="24"/>
        </w:rPr>
      </w:pPr>
      <w:r w:rsidRPr="009B5C94">
        <w:rPr>
          <w:bCs/>
          <w:sz w:val="24"/>
          <w:szCs w:val="24"/>
        </w:rPr>
        <w:t xml:space="preserve">prihvaća se Izvješće stečajnog upravitelja o tijeku stečajnog postupka i stanju stečajne mase, kao i sve do sada poduzete radnje. </w:t>
      </w:r>
    </w:p>
    <w:p w:rsidRPr="00C07CDF" w:rsidR="007865DB" w:rsidP="007865DB" w:rsidRDefault="007865DB">
      <w:pPr>
        <w:jc w:val="both"/>
        <w:rPr>
          <w:bCs/>
          <w:color w:val="7030A0"/>
          <w:sz w:val="24"/>
          <w:szCs w:val="24"/>
          <w:highlight w:val="lightGray"/>
        </w:rPr>
      </w:pPr>
    </w:p>
    <w:p w:rsidR="00C07CDF" w:rsidP="00D3526C" w:rsidRDefault="00DD003C">
      <w:pPr>
        <w:pStyle w:val="Odlomakpopisa"/>
        <w:numPr>
          <w:ilvl w:val="0"/>
          <w:numId w:val="40"/>
        </w:numPr>
        <w:jc w:val="both"/>
        <w:rPr>
          <w:bCs/>
          <w:sz w:val="24"/>
          <w:szCs w:val="24"/>
        </w:rPr>
      </w:pPr>
      <w:r w:rsidRPr="00DD003C">
        <w:rPr>
          <w:bCs/>
          <w:sz w:val="24"/>
          <w:szCs w:val="24"/>
        </w:rPr>
        <w:t xml:space="preserve">Stečajni vjerovnik Zagrebački holding d.o.o. podmiriti će troškove u svim postupcima po kojima prijeti zastara radi obustave u iznosu od 92.000,00 kn za ovršne postupke radi iseljenja. </w:t>
      </w:r>
    </w:p>
    <w:p w:rsidRPr="00DD003C" w:rsidR="00DD003C" w:rsidP="00DD003C" w:rsidRDefault="00DD003C">
      <w:pPr>
        <w:pStyle w:val="Odlomakpopisa"/>
        <w:rPr>
          <w:bCs/>
          <w:sz w:val="24"/>
          <w:szCs w:val="24"/>
        </w:rPr>
      </w:pPr>
    </w:p>
    <w:p w:rsidR="00DD003C" w:rsidP="00DD003C" w:rsidRDefault="00DD003C">
      <w:pPr>
        <w:pStyle w:val="Odlomakpopisa"/>
        <w:numPr>
          <w:ilvl w:val="0"/>
          <w:numId w:val="40"/>
        </w:numPr>
        <w:spacing w:line="360" w:lineRule="auto"/>
        <w:jc w:val="both"/>
        <w:rPr>
          <w:bCs/>
          <w:sz w:val="24"/>
          <w:szCs w:val="24"/>
        </w:rPr>
      </w:pPr>
      <w:r>
        <w:rPr>
          <w:bCs/>
          <w:sz w:val="24"/>
          <w:szCs w:val="24"/>
        </w:rPr>
        <w:t>Ne prihvaća se prijedlog društva Gavranović d.o.o. za smanjenje zakupnine za 40%.</w:t>
      </w:r>
    </w:p>
    <w:p w:rsidRPr="00DD003C" w:rsidR="00DD003C" w:rsidP="00DD003C" w:rsidRDefault="00DD003C">
      <w:pPr>
        <w:jc w:val="both"/>
        <w:rPr>
          <w:bCs/>
          <w:sz w:val="24"/>
          <w:szCs w:val="24"/>
        </w:rPr>
      </w:pPr>
    </w:p>
    <w:p w:rsidR="00C2000A" w:rsidP="007865DB" w:rsidRDefault="00C07CDF">
      <w:pPr>
        <w:jc w:val="both"/>
        <w:rPr>
          <w:bCs/>
          <w:sz w:val="24"/>
          <w:szCs w:val="24"/>
        </w:rPr>
      </w:pPr>
      <w:r w:rsidRPr="007865DB">
        <w:rPr>
          <w:bCs/>
          <w:sz w:val="24"/>
          <w:szCs w:val="24"/>
        </w:rPr>
        <w:t>Stečajna upraviteljica i nadalje ostaje kod prijedloga za razrje</w:t>
      </w:r>
      <w:r w:rsidRPr="007865DB" w:rsidR="007865DB">
        <w:rPr>
          <w:bCs/>
          <w:sz w:val="24"/>
          <w:szCs w:val="24"/>
        </w:rPr>
        <w:t xml:space="preserve">šenje u ovom stečajnom postupku, te podsjeća da je odluka o tome posljednji puta odgođena na </w:t>
      </w:r>
      <w:r w:rsidR="00DD003C">
        <w:rPr>
          <w:bCs/>
          <w:sz w:val="24"/>
          <w:szCs w:val="24"/>
        </w:rPr>
        <w:t>molbu skupštine vjerovnika s ob</w:t>
      </w:r>
      <w:r w:rsidRPr="007865DB" w:rsidR="007865DB">
        <w:rPr>
          <w:bCs/>
          <w:sz w:val="24"/>
          <w:szCs w:val="24"/>
        </w:rPr>
        <w:t>ra</w:t>
      </w:r>
      <w:r w:rsidR="00DD003C">
        <w:rPr>
          <w:bCs/>
          <w:sz w:val="24"/>
          <w:szCs w:val="24"/>
        </w:rPr>
        <w:t>z</w:t>
      </w:r>
      <w:r w:rsidRPr="007865DB" w:rsidR="007865DB">
        <w:rPr>
          <w:bCs/>
          <w:sz w:val="24"/>
          <w:szCs w:val="24"/>
        </w:rPr>
        <w:t xml:space="preserve">loženjem da je skupštini potreban </w:t>
      </w:r>
      <w:r w:rsidRPr="007865DB" w:rsidR="00C2000A">
        <w:rPr>
          <w:bCs/>
          <w:sz w:val="24"/>
          <w:szCs w:val="24"/>
        </w:rPr>
        <w:t xml:space="preserve">kraći rok u ovom kompleksnom postupku odabrali stečajnog upravitelja koji sa svojim znanje i iskustvom može se nositi sa ovim postupkom.  </w:t>
      </w:r>
    </w:p>
    <w:p w:rsidR="007865DB" w:rsidP="007865DB" w:rsidRDefault="007865DB">
      <w:pPr>
        <w:jc w:val="both"/>
        <w:rPr>
          <w:bCs/>
          <w:sz w:val="24"/>
          <w:szCs w:val="24"/>
        </w:rPr>
      </w:pPr>
    </w:p>
    <w:p w:rsidRPr="007865DB" w:rsidR="007865DB" w:rsidP="007865DB" w:rsidRDefault="00DD003C">
      <w:pPr>
        <w:jc w:val="both"/>
        <w:rPr>
          <w:bCs/>
          <w:sz w:val="24"/>
          <w:szCs w:val="24"/>
        </w:rPr>
      </w:pPr>
      <w:r>
        <w:rPr>
          <w:bCs/>
          <w:sz w:val="24"/>
          <w:szCs w:val="24"/>
        </w:rPr>
        <w:t xml:space="preserve">Skupština vjerovnika navodi da nije uspjela iskomunucirati niti sa jednim stečajnim upraviteljem kojim su stupili u kontakt da bi preuzeli ovaj stečajni postupak stoga predlažu da sud odluči o prijedlogu stečajne upraviteljice. </w:t>
      </w:r>
    </w:p>
    <w:p w:rsidR="008715A4" w:rsidP="00D137CD" w:rsidRDefault="008715A4">
      <w:pPr>
        <w:rPr>
          <w:bCs/>
          <w:sz w:val="24"/>
          <w:szCs w:val="24"/>
          <w:highlight w:val="lightGray"/>
        </w:rPr>
      </w:pPr>
    </w:p>
    <w:p w:rsidRPr="00D137CD" w:rsidR="00D137CD" w:rsidP="00D137CD" w:rsidRDefault="00D137CD">
      <w:pPr>
        <w:rPr>
          <w:bCs/>
          <w:sz w:val="24"/>
          <w:szCs w:val="24"/>
        </w:rPr>
      </w:pPr>
      <w:r w:rsidRPr="00D137CD">
        <w:rPr>
          <w:bCs/>
          <w:sz w:val="24"/>
          <w:szCs w:val="24"/>
        </w:rPr>
        <w:t>Sud donosi</w:t>
      </w:r>
    </w:p>
    <w:p w:rsidRPr="00D137CD" w:rsidR="00D137CD" w:rsidP="00D137CD" w:rsidRDefault="00D137CD">
      <w:pPr>
        <w:rPr>
          <w:bCs/>
          <w:sz w:val="24"/>
          <w:szCs w:val="24"/>
        </w:rPr>
      </w:pPr>
      <w:r w:rsidRPr="00D137CD">
        <w:rPr>
          <w:bCs/>
          <w:sz w:val="24"/>
          <w:szCs w:val="24"/>
        </w:rPr>
        <w:tab/>
      </w:r>
      <w:r w:rsidRPr="00D137CD">
        <w:rPr>
          <w:bCs/>
          <w:sz w:val="24"/>
          <w:szCs w:val="24"/>
        </w:rPr>
        <w:tab/>
      </w:r>
      <w:r w:rsidRPr="00D137CD">
        <w:rPr>
          <w:bCs/>
          <w:sz w:val="24"/>
          <w:szCs w:val="24"/>
        </w:rPr>
        <w:tab/>
      </w:r>
      <w:r w:rsidRPr="00D137CD">
        <w:rPr>
          <w:bCs/>
          <w:sz w:val="24"/>
          <w:szCs w:val="24"/>
        </w:rPr>
        <w:tab/>
      </w:r>
      <w:r w:rsidRPr="00D137CD">
        <w:rPr>
          <w:bCs/>
          <w:sz w:val="24"/>
          <w:szCs w:val="24"/>
        </w:rPr>
        <w:tab/>
      </w:r>
      <w:r w:rsidRPr="00D137CD">
        <w:rPr>
          <w:bCs/>
          <w:sz w:val="24"/>
          <w:szCs w:val="24"/>
        </w:rPr>
        <w:tab/>
        <w:t>rješenje</w:t>
      </w:r>
    </w:p>
    <w:p w:rsidRPr="00D137CD" w:rsidR="00D137CD" w:rsidP="00D137CD" w:rsidRDefault="00D137CD">
      <w:pPr>
        <w:rPr>
          <w:bCs/>
          <w:sz w:val="24"/>
          <w:szCs w:val="24"/>
        </w:rPr>
      </w:pPr>
    </w:p>
    <w:p w:rsidR="00D137CD" w:rsidP="00D137CD" w:rsidRDefault="00D137CD">
      <w:pPr>
        <w:pStyle w:val="Odlomakpopisa"/>
        <w:numPr>
          <w:ilvl w:val="0"/>
          <w:numId w:val="42"/>
        </w:numPr>
        <w:rPr>
          <w:bCs/>
          <w:sz w:val="24"/>
          <w:szCs w:val="24"/>
        </w:rPr>
      </w:pPr>
      <w:r w:rsidRPr="00D137CD">
        <w:rPr>
          <w:bCs/>
          <w:sz w:val="24"/>
          <w:szCs w:val="24"/>
        </w:rPr>
        <w:t>Nalaže se vjerovniku Zagrebački holding d.o.o. uplatiti</w:t>
      </w:r>
      <w:r>
        <w:rPr>
          <w:bCs/>
          <w:sz w:val="24"/>
          <w:szCs w:val="24"/>
        </w:rPr>
        <w:t xml:space="preserve"> u sudski depozit ovog suda pozivom na broj ovog spisa iznos od 92.000,00 kn sve radi podmirenja troškova u ovrhama radi iseljenja.</w:t>
      </w:r>
    </w:p>
    <w:p w:rsidRPr="00D137CD" w:rsidR="00D137CD" w:rsidP="00D137CD" w:rsidRDefault="00D137CD">
      <w:pPr>
        <w:pStyle w:val="Odlomakpopisa"/>
        <w:numPr>
          <w:ilvl w:val="0"/>
          <w:numId w:val="42"/>
        </w:numPr>
        <w:rPr>
          <w:bCs/>
          <w:sz w:val="24"/>
          <w:szCs w:val="24"/>
        </w:rPr>
      </w:pPr>
      <w:r>
        <w:rPr>
          <w:bCs/>
          <w:sz w:val="24"/>
          <w:szCs w:val="24"/>
        </w:rPr>
        <w:t xml:space="preserve">Odluka o razrješenju stečajnog upravitelja i imenovanju novog uslijediti će pisanim putem. </w:t>
      </w:r>
    </w:p>
    <w:p w:rsidR="008715A4" w:rsidP="00D3526C" w:rsidRDefault="008715A4">
      <w:pPr>
        <w:jc w:val="center"/>
        <w:rPr>
          <w:bCs/>
          <w:sz w:val="24"/>
          <w:szCs w:val="24"/>
          <w:highlight w:val="lightGray"/>
        </w:rPr>
      </w:pPr>
    </w:p>
    <w:p w:rsidRPr="009B5C94" w:rsidR="00D3526C" w:rsidP="00D3526C" w:rsidRDefault="009B5C94">
      <w:pPr>
        <w:jc w:val="center"/>
        <w:rPr>
          <w:bCs/>
          <w:sz w:val="24"/>
          <w:szCs w:val="24"/>
        </w:rPr>
      </w:pPr>
      <w:r w:rsidRPr="009B5C94">
        <w:rPr>
          <w:bCs/>
          <w:sz w:val="24"/>
          <w:szCs w:val="24"/>
        </w:rPr>
        <w:t>Dovršeno u  11,</w:t>
      </w:r>
      <w:r w:rsidR="00D137CD">
        <w:rPr>
          <w:bCs/>
          <w:sz w:val="24"/>
          <w:szCs w:val="24"/>
        </w:rPr>
        <w:t>10</w:t>
      </w:r>
      <w:r w:rsidRPr="009B5C94" w:rsidR="00D3526C">
        <w:rPr>
          <w:bCs/>
          <w:sz w:val="24"/>
          <w:szCs w:val="24"/>
        </w:rPr>
        <w:t xml:space="preserve">  sati</w:t>
      </w:r>
    </w:p>
    <w:p w:rsidRPr="009B5C94" w:rsidR="006600FD" w:rsidP="00C040F4" w:rsidRDefault="006600FD">
      <w:pPr>
        <w:rPr>
          <w:bCs/>
          <w:sz w:val="24"/>
          <w:szCs w:val="24"/>
        </w:rPr>
      </w:pPr>
    </w:p>
    <w:p w:rsidRPr="009B5C94" w:rsidR="006600FD" w:rsidP="00C040F4" w:rsidRDefault="006600FD">
      <w:pPr>
        <w:jc w:val="center"/>
        <w:rPr>
          <w:bCs/>
          <w:sz w:val="24"/>
          <w:szCs w:val="24"/>
        </w:rPr>
      </w:pPr>
      <w:r w:rsidRPr="009B5C94">
        <w:rPr>
          <w:bCs/>
          <w:sz w:val="24"/>
          <w:szCs w:val="24"/>
        </w:rPr>
        <w:t>SUDAC</w:t>
      </w:r>
    </w:p>
    <w:p w:rsidRPr="009B5C94" w:rsidR="006600FD" w:rsidP="006600FD" w:rsidRDefault="006600FD">
      <w:pPr>
        <w:jc w:val="center"/>
        <w:rPr>
          <w:bCs/>
          <w:sz w:val="24"/>
          <w:szCs w:val="24"/>
        </w:rPr>
      </w:pPr>
    </w:p>
    <w:p w:rsidRPr="009B5C94" w:rsidR="006600FD" w:rsidP="006600FD" w:rsidRDefault="006600FD">
      <w:pPr>
        <w:jc w:val="center"/>
        <w:rPr>
          <w:bCs/>
          <w:sz w:val="24"/>
          <w:szCs w:val="24"/>
        </w:rPr>
      </w:pPr>
      <w:r w:rsidRPr="009B5C94">
        <w:rPr>
          <w:bCs/>
          <w:sz w:val="24"/>
          <w:szCs w:val="24"/>
        </w:rPr>
        <w:t>ZAPISNIČAR</w:t>
      </w:r>
    </w:p>
    <w:p w:rsidRPr="009B5C94" w:rsidR="006600FD" w:rsidP="00C040F4" w:rsidRDefault="006600FD">
      <w:pPr>
        <w:rPr>
          <w:bCs/>
          <w:sz w:val="24"/>
          <w:szCs w:val="24"/>
        </w:rPr>
      </w:pPr>
    </w:p>
    <w:p w:rsidRPr="000B6E22" w:rsidR="006600FD" w:rsidP="006600FD" w:rsidRDefault="006600FD">
      <w:pPr>
        <w:jc w:val="both"/>
        <w:rPr>
          <w:bCs/>
          <w:sz w:val="24"/>
          <w:szCs w:val="24"/>
        </w:rPr>
      </w:pPr>
      <w:r w:rsidRPr="009B5C94">
        <w:rPr>
          <w:bCs/>
          <w:sz w:val="24"/>
          <w:szCs w:val="24"/>
        </w:rPr>
        <w:t>STEČAJNI UPRAVITELJ</w:t>
      </w:r>
      <w:r w:rsidRPr="009B5C94">
        <w:rPr>
          <w:bCs/>
          <w:sz w:val="24"/>
          <w:szCs w:val="24"/>
        </w:rPr>
        <w:tab/>
      </w:r>
      <w:r w:rsidRPr="009B5C94">
        <w:rPr>
          <w:bCs/>
          <w:sz w:val="24"/>
          <w:szCs w:val="24"/>
        </w:rPr>
        <w:tab/>
      </w:r>
      <w:r w:rsidRPr="009B5C94">
        <w:rPr>
          <w:bCs/>
          <w:sz w:val="24"/>
          <w:szCs w:val="24"/>
        </w:rPr>
        <w:tab/>
      </w:r>
      <w:r w:rsidRPr="009B5C94">
        <w:rPr>
          <w:bCs/>
          <w:sz w:val="24"/>
          <w:szCs w:val="24"/>
        </w:rPr>
        <w:tab/>
      </w:r>
      <w:r w:rsidRPr="009B5C94">
        <w:rPr>
          <w:bCs/>
          <w:sz w:val="24"/>
          <w:szCs w:val="24"/>
        </w:rPr>
        <w:tab/>
        <w:t xml:space="preserve">     STEČAJNI VJEROVNICI</w:t>
      </w:r>
    </w:p>
    <w:p w:rsidRPr="000B6E22" w:rsidR="006600FD" w:rsidP="006600FD" w:rsidRDefault="006600FD">
      <w:pPr>
        <w:jc w:val="both"/>
        <w:rPr>
          <w:bCs/>
          <w:sz w:val="24"/>
          <w:szCs w:val="24"/>
        </w:rPr>
      </w:pPr>
    </w:p>
    <w:p w:rsidRPr="000B6E22" w:rsidR="006600FD" w:rsidP="006600FD" w:rsidRDefault="006600FD">
      <w:pPr>
        <w:jc w:val="both"/>
        <w:rPr>
          <w:bCs/>
          <w:sz w:val="24"/>
          <w:szCs w:val="24"/>
        </w:rPr>
      </w:pPr>
    </w:p>
    <w:p w:rsidR="00853FF6" w:rsidP="006600FD" w:rsidRDefault="00853FF6">
      <w:pPr>
        <w:rPr>
          <w:sz w:val="24"/>
          <w:szCs w:val="24"/>
        </w:rPr>
      </w:pPr>
    </w:p>
    <w:p w:rsidRPr="006600FD" w:rsidR="00D3526C" w:rsidP="006600FD" w:rsidRDefault="00D3526C"/>
    <w:sectPr w:rsidRPr="006600FD" w:rsidR="00D3526C"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F277E6">
      <w:rPr>
        <w:rStyle w:val="Brojstranice"/>
        <w:noProof/>
      </w:rPr>
      <w:t>3</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6600FD">
      <w:rPr>
        <w:bCs/>
        <w:sz w:val="24"/>
        <w:szCs w:val="24"/>
      </w:rPr>
      <w:t>46. St-</w:t>
    </w:r>
    <w:r w:rsidR="00D4497E">
      <w:rPr>
        <w:bCs/>
        <w:sz w:val="24"/>
        <w:szCs w:val="24"/>
      </w:rPr>
      <w:t>421/2010</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4392931"/>
    <w:multiLevelType w:val="hybridMultilevel"/>
    <w:tmpl w:val="C7C45D1C"/>
    <w:lvl w:ilvl="0" w:tplc="1C5084DE">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5">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8">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6">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8">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1">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2">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4">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5">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6B4338F5"/>
    <w:multiLevelType w:val="hybridMultilevel"/>
    <w:tmpl w:val="4326926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2126A0E"/>
    <w:multiLevelType w:val="hybridMultilevel"/>
    <w:tmpl w:val="7DAA73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0"/>
  </w:num>
  <w:num w:numId="2">
    <w:abstractNumId w:val="7"/>
  </w:num>
  <w:num w:numId="3">
    <w:abstractNumId w:val="34"/>
  </w:num>
  <w:num w:numId="4">
    <w:abstractNumId w:val="35"/>
  </w:num>
  <w:num w:numId="5">
    <w:abstractNumId w:val="37"/>
  </w:num>
  <w:num w:numId="6">
    <w:abstractNumId w:val="17"/>
  </w:num>
  <w:num w:numId="7">
    <w:abstractNumId w:val="33"/>
  </w:num>
  <w:num w:numId="8">
    <w:abstractNumId w:val="31"/>
  </w:num>
  <w:num w:numId="9">
    <w:abstractNumId w:val="10"/>
  </w:num>
  <w:num w:numId="10">
    <w:abstractNumId w:val="9"/>
  </w:num>
  <w:num w:numId="11">
    <w:abstractNumId w:val="8"/>
  </w:num>
  <w:num w:numId="12">
    <w:abstractNumId w:val="29"/>
  </w:num>
  <w:num w:numId="13">
    <w:abstractNumId w:val="25"/>
  </w:num>
  <w:num w:numId="14">
    <w:abstractNumId w:val="20"/>
  </w:num>
  <w:num w:numId="15">
    <w:abstractNumId w:val="24"/>
  </w:num>
  <w:num w:numId="16">
    <w:abstractNumId w:val="11"/>
  </w:num>
  <w:num w:numId="17">
    <w:abstractNumId w:val="26"/>
  </w:num>
  <w:num w:numId="18">
    <w:abstractNumId w:val="21"/>
  </w:num>
  <w:num w:numId="19">
    <w:abstractNumId w:val="5"/>
  </w:num>
  <w:num w:numId="20">
    <w:abstractNumId w:val="12"/>
  </w:num>
  <w:num w:numId="21">
    <w:abstractNumId w:val="32"/>
  </w:num>
  <w:num w:numId="22">
    <w:abstractNumId w:val="27"/>
  </w:num>
  <w:num w:numId="23">
    <w:abstractNumId w:val="19"/>
  </w:num>
  <w:num w:numId="24">
    <w:abstractNumId w:val="2"/>
  </w:num>
  <w:num w:numId="25">
    <w:abstractNumId w:val="22"/>
  </w:num>
  <w:num w:numId="26">
    <w:abstractNumId w:val="14"/>
  </w:num>
  <w:num w:numId="27">
    <w:abstractNumId w:val="18"/>
  </w:num>
  <w:num w:numId="28">
    <w:abstractNumId w:val="28"/>
  </w:num>
  <w:num w:numId="29">
    <w:abstractNumId w:val="0"/>
  </w:num>
  <w:num w:numId="30">
    <w:abstractNumId w:val="3"/>
  </w:num>
  <w:num w:numId="31">
    <w:abstractNumId w:val="16"/>
  </w:num>
  <w:num w:numId="32">
    <w:abstractNumId w:val="13"/>
  </w:num>
  <w:num w:numId="33">
    <w:abstractNumId w:val="41"/>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4"/>
  </w:num>
  <w:num w:numId="38">
    <w:abstractNumId w:val="39"/>
  </w:num>
  <w:num w:numId="39">
    <w:abstractNumId w:val="6"/>
  </w:num>
  <w:num w:numId="40">
    <w:abstractNumId w:val="36"/>
  </w:num>
  <w:num w:numId="41">
    <w:abstractNumId w:val="1"/>
  </w:num>
  <w:num w:numId="42">
    <w:abstractNumId w:val="3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1D94"/>
    <w:rsid w:val="00043F8C"/>
    <w:rsid w:val="00044A38"/>
    <w:rsid w:val="00055462"/>
    <w:rsid w:val="00056C8A"/>
    <w:rsid w:val="00070863"/>
    <w:rsid w:val="00070CE0"/>
    <w:rsid w:val="00074231"/>
    <w:rsid w:val="0009000B"/>
    <w:rsid w:val="00094FBA"/>
    <w:rsid w:val="00095163"/>
    <w:rsid w:val="000A3575"/>
    <w:rsid w:val="000B6E22"/>
    <w:rsid w:val="000D0936"/>
    <w:rsid w:val="000D67DE"/>
    <w:rsid w:val="000F5740"/>
    <w:rsid w:val="00102948"/>
    <w:rsid w:val="0011067C"/>
    <w:rsid w:val="0011161B"/>
    <w:rsid w:val="001139BC"/>
    <w:rsid w:val="00115992"/>
    <w:rsid w:val="00126497"/>
    <w:rsid w:val="00127580"/>
    <w:rsid w:val="00131485"/>
    <w:rsid w:val="00164F4A"/>
    <w:rsid w:val="001657A8"/>
    <w:rsid w:val="00171E35"/>
    <w:rsid w:val="00180181"/>
    <w:rsid w:val="001A16C9"/>
    <w:rsid w:val="001A240E"/>
    <w:rsid w:val="001A71A0"/>
    <w:rsid w:val="001B62BF"/>
    <w:rsid w:val="001B7A0E"/>
    <w:rsid w:val="001C2990"/>
    <w:rsid w:val="001D50D5"/>
    <w:rsid w:val="001E0965"/>
    <w:rsid w:val="001E6138"/>
    <w:rsid w:val="001F0599"/>
    <w:rsid w:val="001F367F"/>
    <w:rsid w:val="00203CA1"/>
    <w:rsid w:val="002106B6"/>
    <w:rsid w:val="00233B49"/>
    <w:rsid w:val="00240B29"/>
    <w:rsid w:val="00242B91"/>
    <w:rsid w:val="00256D4E"/>
    <w:rsid w:val="002A4475"/>
    <w:rsid w:val="002B262D"/>
    <w:rsid w:val="002B4DAF"/>
    <w:rsid w:val="002D010B"/>
    <w:rsid w:val="002D19F0"/>
    <w:rsid w:val="002E59B3"/>
    <w:rsid w:val="002F1C90"/>
    <w:rsid w:val="002F6262"/>
    <w:rsid w:val="002F6DBF"/>
    <w:rsid w:val="003039DD"/>
    <w:rsid w:val="00314D46"/>
    <w:rsid w:val="003216AA"/>
    <w:rsid w:val="00330082"/>
    <w:rsid w:val="00333D3C"/>
    <w:rsid w:val="0033454F"/>
    <w:rsid w:val="00344CFE"/>
    <w:rsid w:val="00353536"/>
    <w:rsid w:val="00363D55"/>
    <w:rsid w:val="00382117"/>
    <w:rsid w:val="0038398C"/>
    <w:rsid w:val="003A5728"/>
    <w:rsid w:val="003C18B3"/>
    <w:rsid w:val="003D30DA"/>
    <w:rsid w:val="003F01CF"/>
    <w:rsid w:val="0040338F"/>
    <w:rsid w:val="004066CD"/>
    <w:rsid w:val="00413236"/>
    <w:rsid w:val="00431401"/>
    <w:rsid w:val="00435F67"/>
    <w:rsid w:val="004376C9"/>
    <w:rsid w:val="0044671E"/>
    <w:rsid w:val="00456CF6"/>
    <w:rsid w:val="00465CBB"/>
    <w:rsid w:val="0046757C"/>
    <w:rsid w:val="004718C3"/>
    <w:rsid w:val="004814BE"/>
    <w:rsid w:val="00494AA6"/>
    <w:rsid w:val="004953BD"/>
    <w:rsid w:val="004A38B4"/>
    <w:rsid w:val="004C6F60"/>
    <w:rsid w:val="005027B9"/>
    <w:rsid w:val="005103D0"/>
    <w:rsid w:val="0051239A"/>
    <w:rsid w:val="00512BFB"/>
    <w:rsid w:val="00513B73"/>
    <w:rsid w:val="00515C65"/>
    <w:rsid w:val="00551E41"/>
    <w:rsid w:val="0055708E"/>
    <w:rsid w:val="00567070"/>
    <w:rsid w:val="00575B1A"/>
    <w:rsid w:val="00577C20"/>
    <w:rsid w:val="00584849"/>
    <w:rsid w:val="00587538"/>
    <w:rsid w:val="005951FB"/>
    <w:rsid w:val="005C1227"/>
    <w:rsid w:val="005D2BFD"/>
    <w:rsid w:val="005D4AD7"/>
    <w:rsid w:val="005E5D9C"/>
    <w:rsid w:val="005F45DD"/>
    <w:rsid w:val="005F7FE2"/>
    <w:rsid w:val="006216FF"/>
    <w:rsid w:val="0062361A"/>
    <w:rsid w:val="00627EAD"/>
    <w:rsid w:val="00636A2A"/>
    <w:rsid w:val="006463A6"/>
    <w:rsid w:val="00647484"/>
    <w:rsid w:val="00653109"/>
    <w:rsid w:val="006548BE"/>
    <w:rsid w:val="00656B4D"/>
    <w:rsid w:val="00657AA1"/>
    <w:rsid w:val="006600FD"/>
    <w:rsid w:val="00663853"/>
    <w:rsid w:val="00677377"/>
    <w:rsid w:val="00684164"/>
    <w:rsid w:val="0069298E"/>
    <w:rsid w:val="006A4FAF"/>
    <w:rsid w:val="006A71B6"/>
    <w:rsid w:val="006C17A7"/>
    <w:rsid w:val="006C47AB"/>
    <w:rsid w:val="006E1F5B"/>
    <w:rsid w:val="006F08DF"/>
    <w:rsid w:val="006F2F2E"/>
    <w:rsid w:val="00701F45"/>
    <w:rsid w:val="007023AC"/>
    <w:rsid w:val="0071142F"/>
    <w:rsid w:val="00715157"/>
    <w:rsid w:val="0071633C"/>
    <w:rsid w:val="00736E2D"/>
    <w:rsid w:val="00742688"/>
    <w:rsid w:val="00754572"/>
    <w:rsid w:val="00755132"/>
    <w:rsid w:val="00756047"/>
    <w:rsid w:val="00756A99"/>
    <w:rsid w:val="00761AD3"/>
    <w:rsid w:val="007657B8"/>
    <w:rsid w:val="00766E12"/>
    <w:rsid w:val="00775B57"/>
    <w:rsid w:val="00780704"/>
    <w:rsid w:val="00781965"/>
    <w:rsid w:val="00783731"/>
    <w:rsid w:val="007865DB"/>
    <w:rsid w:val="00786B7B"/>
    <w:rsid w:val="007B26B7"/>
    <w:rsid w:val="007C4186"/>
    <w:rsid w:val="007D3178"/>
    <w:rsid w:val="007D34E5"/>
    <w:rsid w:val="007D4F38"/>
    <w:rsid w:val="00802F9A"/>
    <w:rsid w:val="008128EB"/>
    <w:rsid w:val="00822E67"/>
    <w:rsid w:val="00824829"/>
    <w:rsid w:val="0082501F"/>
    <w:rsid w:val="008268C0"/>
    <w:rsid w:val="00826E92"/>
    <w:rsid w:val="0085048E"/>
    <w:rsid w:val="00853FF6"/>
    <w:rsid w:val="00860BCD"/>
    <w:rsid w:val="00866CF6"/>
    <w:rsid w:val="00867404"/>
    <w:rsid w:val="008715A4"/>
    <w:rsid w:val="00882F3F"/>
    <w:rsid w:val="008A286D"/>
    <w:rsid w:val="008B7B64"/>
    <w:rsid w:val="008D54A0"/>
    <w:rsid w:val="008E2762"/>
    <w:rsid w:val="008E36FA"/>
    <w:rsid w:val="008F31ED"/>
    <w:rsid w:val="00900551"/>
    <w:rsid w:val="009028BC"/>
    <w:rsid w:val="00923791"/>
    <w:rsid w:val="00935ABA"/>
    <w:rsid w:val="00937785"/>
    <w:rsid w:val="00952ED3"/>
    <w:rsid w:val="0095644F"/>
    <w:rsid w:val="00983335"/>
    <w:rsid w:val="009873AC"/>
    <w:rsid w:val="00987F3C"/>
    <w:rsid w:val="00994CE1"/>
    <w:rsid w:val="009A3382"/>
    <w:rsid w:val="009A343F"/>
    <w:rsid w:val="009B09F5"/>
    <w:rsid w:val="009B3496"/>
    <w:rsid w:val="009B4223"/>
    <w:rsid w:val="009B5C94"/>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5858"/>
    <w:rsid w:val="00A721A3"/>
    <w:rsid w:val="00A95585"/>
    <w:rsid w:val="00A97E18"/>
    <w:rsid w:val="00AA0037"/>
    <w:rsid w:val="00AB0A43"/>
    <w:rsid w:val="00AB4818"/>
    <w:rsid w:val="00AC310C"/>
    <w:rsid w:val="00AC4FB9"/>
    <w:rsid w:val="00AE029A"/>
    <w:rsid w:val="00AE16C4"/>
    <w:rsid w:val="00AE1F14"/>
    <w:rsid w:val="00AF0288"/>
    <w:rsid w:val="00AF0A1A"/>
    <w:rsid w:val="00AF586B"/>
    <w:rsid w:val="00B20591"/>
    <w:rsid w:val="00B24CCB"/>
    <w:rsid w:val="00B35EFA"/>
    <w:rsid w:val="00B4530D"/>
    <w:rsid w:val="00B63B15"/>
    <w:rsid w:val="00B65915"/>
    <w:rsid w:val="00B6695F"/>
    <w:rsid w:val="00B91797"/>
    <w:rsid w:val="00B93E26"/>
    <w:rsid w:val="00BA1D84"/>
    <w:rsid w:val="00BA2D17"/>
    <w:rsid w:val="00BA31AD"/>
    <w:rsid w:val="00BA64C1"/>
    <w:rsid w:val="00BA742C"/>
    <w:rsid w:val="00BB3348"/>
    <w:rsid w:val="00BD64C0"/>
    <w:rsid w:val="00BE591F"/>
    <w:rsid w:val="00BF5D97"/>
    <w:rsid w:val="00C003C1"/>
    <w:rsid w:val="00C00CB9"/>
    <w:rsid w:val="00C040F4"/>
    <w:rsid w:val="00C06437"/>
    <w:rsid w:val="00C07CDF"/>
    <w:rsid w:val="00C11FFB"/>
    <w:rsid w:val="00C15D63"/>
    <w:rsid w:val="00C16FA1"/>
    <w:rsid w:val="00C2000A"/>
    <w:rsid w:val="00C32007"/>
    <w:rsid w:val="00C33B18"/>
    <w:rsid w:val="00C60102"/>
    <w:rsid w:val="00C84823"/>
    <w:rsid w:val="00C96A33"/>
    <w:rsid w:val="00CA1B1B"/>
    <w:rsid w:val="00CA20EE"/>
    <w:rsid w:val="00CB0E24"/>
    <w:rsid w:val="00CB5A96"/>
    <w:rsid w:val="00CC3EDF"/>
    <w:rsid w:val="00CC6CBB"/>
    <w:rsid w:val="00CD6DA1"/>
    <w:rsid w:val="00D02FBA"/>
    <w:rsid w:val="00D06ED7"/>
    <w:rsid w:val="00D12BF6"/>
    <w:rsid w:val="00D137CD"/>
    <w:rsid w:val="00D162CE"/>
    <w:rsid w:val="00D33EC1"/>
    <w:rsid w:val="00D3526C"/>
    <w:rsid w:val="00D3595F"/>
    <w:rsid w:val="00D366DA"/>
    <w:rsid w:val="00D4497E"/>
    <w:rsid w:val="00D648A2"/>
    <w:rsid w:val="00D64DFE"/>
    <w:rsid w:val="00D64E1C"/>
    <w:rsid w:val="00D75352"/>
    <w:rsid w:val="00D81A44"/>
    <w:rsid w:val="00D865D4"/>
    <w:rsid w:val="00D87E28"/>
    <w:rsid w:val="00DB150F"/>
    <w:rsid w:val="00DC0569"/>
    <w:rsid w:val="00DC41BC"/>
    <w:rsid w:val="00DC6824"/>
    <w:rsid w:val="00DD003C"/>
    <w:rsid w:val="00DD0179"/>
    <w:rsid w:val="00DD375F"/>
    <w:rsid w:val="00DD770E"/>
    <w:rsid w:val="00DE006C"/>
    <w:rsid w:val="00DE555E"/>
    <w:rsid w:val="00DE7B9D"/>
    <w:rsid w:val="00DF067D"/>
    <w:rsid w:val="00E00C8E"/>
    <w:rsid w:val="00E16AEB"/>
    <w:rsid w:val="00E32948"/>
    <w:rsid w:val="00E3359D"/>
    <w:rsid w:val="00E415E3"/>
    <w:rsid w:val="00E438DC"/>
    <w:rsid w:val="00E5533F"/>
    <w:rsid w:val="00E57A14"/>
    <w:rsid w:val="00E83264"/>
    <w:rsid w:val="00E87BD5"/>
    <w:rsid w:val="00E93307"/>
    <w:rsid w:val="00E9605F"/>
    <w:rsid w:val="00EA29DE"/>
    <w:rsid w:val="00EA2F22"/>
    <w:rsid w:val="00EB419E"/>
    <w:rsid w:val="00EC0F72"/>
    <w:rsid w:val="00EC524B"/>
    <w:rsid w:val="00EF2D32"/>
    <w:rsid w:val="00F0381D"/>
    <w:rsid w:val="00F264EE"/>
    <w:rsid w:val="00F26AD5"/>
    <w:rsid w:val="00F277E6"/>
    <w:rsid w:val="00F36D0F"/>
    <w:rsid w:val="00F631EF"/>
    <w:rsid w:val="00F764AF"/>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Tekstrezerviranogmjesta">
    <w:name w:val="Placeholder Text"/>
    <w:basedOn w:val="Zadanifontodlomka"/>
    <w:uiPriority w:val="99"/>
    <w:semiHidden/>
    <w:rsid w:val="00F277E6"/>
    <w:rPr>
      <w:color w:val="808080"/>
      <w:bdr w:val="none" w:color="auto" w:sz="0" w:space="0"/>
      <w:shd w:val="clear" w:color="auto" w:fill="auto"/>
    </w:rPr>
  </w:style>
  <w:style w:type="character" w:styleId="eSPISCCParagraphDefaultFont" w:customStyle="true">
    <w:name w:val="eSPIS_CC_Paragraph Default Font"/>
    <w:basedOn w:val="Zadanifontodlomka"/>
    <w:rsid w:val="00F277E6"/>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F277E6"/>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277E6"/>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277E6"/>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F277E6"/>
    <w:rPr>
      <w:color w:val="808080"/>
      <w:bdr w:color="auto" w:space="0" w:sz="0" w:val="none"/>
      <w:shd w:color="auto" w:fill="auto" w:val="clear"/>
    </w:rPr>
  </w:style>
  <w:style w:customStyle="1" w:styleId="eSPISCCParagraphDefaultFont" w:type="character">
    <w:name w:val="eSPIS_CC_Paragraph Default Font"/>
    <w:basedOn w:val="Zadanifontodlomka"/>
    <w:rsid w:val="00F277E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277E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77E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77E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25. kolovoza 2020.</izvorni_sadrzaj>
    <derivirana_varijabla naziv="DomainObject.StvarniPocetakDatum_1">25. kolovoza 2020.</derivirana_varijabla>
  </DomainObject.StvarniPocetakDatum>
  <DomainObject.StvarniZavrsetakDatum>
    <izvorni_sadrzaj>25. kolovoza 2020.</izvorni_sadrzaj>
    <derivirana_varijabla naziv="DomainObject.StvarniZavrsetakDatum_1">25. kolovoza 2020.</derivirana_varijabla>
  </DomainObject.StvarniZavrsetakDatum>
  <DomainObject.PlaniraniZavrsetakDatum>
    <izvorni_sadrzaj>25. kolovoza 2020.</izvorni_sadrzaj>
    <derivirana_varijabla naziv="DomainObject.PlaniraniZavrsetakDatum_1">25. kolovoza 2020.</derivirana_varijabla>
  </DomainObject.PlaniraniZavrsetakDatum>
  <DomainObject.PlaniraniPocetakDatum>
    <izvorni_sadrzaj>25. kolovoza 2020.</izvorni_sadrzaj>
    <derivirana_varijabla naziv="DomainObject.PlaniraniPocetakDatum_1">25. kolovoza 2020.</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kolovoza 2020.</izvorni_sadrzaj>
    <derivirana_varijabla naziv="DomainObject.Zapisnik.DatumKreiranja_1">25. kolovoza 2020.</derivirana_varijabla>
  </DomainObject.Zapisnik.DatumKreiranja>
  <DomainObject.Zapisnik.ImovinskaKorist>
    <izvorni_sadrzaj/>
    <derivirana_varijabla naziv="DomainObject.Zapisnik.ImovinskaKorist_1"/>
  </DomainObject.Zapisnik.ImovinskaKorist>
  <DomainObject.Zapisnik.Oznaka>
    <izvorni_sadrzaj>St-421/2010-208</izvorni_sadrzaj>
    <derivirana_varijabla naziv="DomainObject.Zapisnik.Oznaka_1">St-421/2010-208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2010.</izvorni_sadrzaj>
    <derivirana_varijabla naziv="DomainObject.Predmet.DatumOsnivanja_1">4.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St-421/2010</izvorni_sadrzaj>
    <derivirana_varijabla naziv="DomainObject.Predmet.OznakaBroj_1">St-421/2010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VOLTINO d.o.o. usluge smještaja</izvorni_sadrzaj>
    <derivirana_varijabla naziv="DomainObject.Predmet.ProtustrankaFormated_1">  HOTEL VOLTINO d.o.o. usluge smještaja</derivirana_varijabla>
  </DomainObject.Predmet.ProtustrankaFormated>
  <DomainObject.Predmet.ProtustrankaFormatedOIB>
    <izvorni_sadrzaj>  HOTEL VOLTINO d.o.o. usluge smještaja, OIB 43190729641</izvorni_sadrzaj>
    <derivirana_varijabla naziv="DomainObject.Predmet.ProtustrankaFormatedOIB_1">  HOTEL VOLTINO d.o.o. usluge smještaja, OIB 43190729641</derivirana_varijabla>
  </DomainObject.Predmet.ProtustrankaFormatedOIB>
  <DomainObject.Predmet.ProtustrankaFormatedWithAdress>
    <izvorni_sadrzaj> HOTEL VOLTINO d.o.o. usluge smještaja, POLJIČKA ULICA 5, 10000 Zagreb</izvorni_sadrzaj>
    <derivirana_varijabla naziv="DomainObject.Predmet.ProtustrankaFormatedWithAdress_1"> HOTEL VOLTINO d.o.o. usluge smještaja, POLJIČKA ULICA 5, 10000 Zagreb</derivirana_varijabla>
  </DomainObject.Predmet.ProtustrankaFormatedWithAdress>
  <DomainObject.Predmet.ProtustrankaFormatedWithAdressOIB>
    <izvorni_sadrzaj> HOTEL VOLTINO d.o.o. usluge smještaja, OIB 43190729641, POLJIČKA ULICA 5, 10000 Zagreb</izvorni_sadrzaj>
    <derivirana_varijabla naziv="DomainObject.Predmet.ProtustrankaFormatedWithAdressOIB_1"> HOTEL VOLTINO d.o.o. usluge smještaja, OIB 43190729641, POLJIČKA ULICA 5, 10000 Zagreb</derivirana_varijabla>
  </DomainObject.Predmet.ProtustrankaFormatedWithAdressOIB>
  <DomainObject.Predmet.ProtustrankaWithAdress>
    <izvorni_sadrzaj>HOTEL VOLTINO d.o.o. usluge smještaja POLJIČKA ULICA 5, 10000 Zagreb</izvorni_sadrzaj>
    <derivirana_varijabla naziv="DomainObject.Predmet.ProtustrankaWithAdress_1">HOTEL VOLTINO d.o.o. usluge smještaja POLJIČKA ULICA 5, 10000 Zagreb</derivirana_varijabla>
  </DomainObject.Predmet.ProtustrankaWithAdress>
  <DomainObject.Predmet.ProtustrankaWithAdressOIB>
    <izvorni_sadrzaj>HOTEL VOLTINO d.o.o. usluge smještaja, OIB 43190729641, POLJIČKA ULICA 5, 10000 Zagreb</izvorni_sadrzaj>
    <derivirana_varijabla naziv="DomainObject.Predmet.ProtustrankaWithAdressOIB_1">HOTEL VOLTINO d.o.o. usluge smještaja, OIB 43190729641, POLJIČKA ULICA 5, 10000 Zagreb</derivirana_varijabla>
  </DomainObject.Predmet.ProtustrankaWithAdressOIB>
  <DomainObject.Predmet.ProtustrankaNazivFormated>
    <izvorni_sadrzaj>HOTEL VOLTINO d.o.o. usluge smještaja</izvorni_sadrzaj>
    <derivirana_varijabla naziv="DomainObject.Predmet.ProtustrankaNazivFormated_1">HOTEL VOLTINO d.o.o. usluge smještaja</derivirana_varijabla>
  </DomainObject.Predmet.ProtustrankaNazivFormated>
  <DomainObject.Predmet.ProtustrankaNazivFormatedOIB>
    <izvorni_sadrzaj>HOTEL VOLTINO d.o.o. usluge smještaja, OIB 43190729641</izvorni_sadrzaj>
    <derivirana_varijabla naziv="DomainObject.Predmet.ProtustrankaNazivFormatedOIB_1">HOTEL VOLTINO d.o.o. usluge smještaja, OIB 43190729641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HOTEL VOLTINO, usluge smještaja, d.o.o.; INESHERC j.d.o.o.; KBK ALFA TEAM; HELIOS VIENNA</izvorni_sadrzaj>
    <derivirana_varijabla naziv="DomainObject.Predmet.StrankaFormated_1">  HOTEL VOLTINO, usluge smještaja, d.o.o.; INESHERC j.d.o.o.; KBK ALFA TEAM; HELIOS VIENNA</derivirana_varijabla>
  </DomainObject.Predmet.StrankaFormated>
  <DomainObject.Predmet.StrankaFormatedOIB>
    <izvorni_sadrzaj>  HOTEL VOLTINO, usluge smještaja, d.o.o., OIB 43190729641; INESHERC j.d.o.o., OIB 05323981282; KBK ALFA TEAM; HELIOS VIENNA, OIB 59369087232</izvorni_sadrzaj>
    <derivirana_varijabla naziv="DomainObject.Predmet.StrankaFormatedOIB_1">  HOTEL VOLTINO, usluge smještaja, d.o.o., OIB 43190729641; INESHERC j.d.o.o., OIB 05323981282; KBK ALFA TEAM; HELIOS VIENNA, OIB 59369087232</derivirana_varijabla>
  </DomainObject.Predmet.StrankaFormatedOIB>
  <DomainObject.Predmet.StrankaFormatedWithAdress>
    <izvorni_sadrzaj> HOTEL VOLTINO, usluge smještaja, d.o.o., Poljička ul. 5, 10000 Zagreb; INESHERC j.d.o.o.; KBK ALFA TEAM; HELIOS VIENNA</izvorni_sadrzaj>
    <derivirana_varijabla naziv="DomainObject.Predmet.StrankaFormatedWithAdress_1"> HOTEL VOLTINO, usluge smještaja, d.o.o., Poljička ul. 5, 10000 Zagreb; INESHERC j.d.o.o.; KBK ALFA TEAM; HELIOS VIENNA</derivirana_varijabla>
  </DomainObject.Predmet.StrankaFormatedWithAdress>
  <DomainObject.Predmet.StrankaFormatedWithAdressOIB>
    <izvorni_sadrzaj> HOTEL VOLTINO, usluge smještaja, d.o.o., OIB 43190729641, Poljička ul. 5, 10000 Zagreb; INESHERC j.d.o.o., OIB 05323981282; KBK ALFA TEAM; HELIOS VIENNA, OIB 59369087232</izvorni_sadrzaj>
    <derivirana_varijabla naziv="DomainObject.Predmet.StrankaFormatedWithAdressOIB_1"> HOTEL VOLTINO, usluge smještaja, d.o.o., OIB 43190729641, Poljička ul. 5, 10000 Zagreb; INESHERC j.d.o.o., OIB 05323981282; KBK ALFA TEAM; HELIOS VIENNA, OIB 59369087232</derivirana_varijabla>
  </DomainObject.Predmet.StrankaFormatedWithAdressOIB>
  <DomainObject.Predmet.StrankaWithAdress>
    <izvorni_sadrzaj>HOTEL VOLTINO, usluge smještaja, d.o.o. Poljička ul. 5,10000 Zagreb,INESHERC j.d.o.o. ,KBK ALFA TEAM ,HELIOS VIENNA </izvorni_sadrzaj>
    <derivirana_varijabla naziv="DomainObject.Predmet.StrankaWithAdress_1">HOTEL VOLTINO, usluge smještaja, d.o.o. Poljička ul. 5,10000 Zagreb,INESHERC j.d.o.o. ,KBK ALFA TEAM ,HELIOS VIENNA </derivirana_varijabla>
  </DomainObject.Predmet.StrankaWithAdress>
  <DomainObject.Predmet.StrankaWithAdressOIB>
    <izvorni_sadrzaj>HOTEL VOLTINO, usluge smještaja, d.o.o., OIB 43190729641, Poljička ul. 5,10000 Zagreb,INESHERC j.d.o.o., OIB 05323981282,KBK ALFA TEAM,HELIOS VIENNA, OIB 59369087232</izvorni_sadrzaj>
    <derivirana_varijabla naziv="DomainObject.Predmet.StrankaWithAdressOIB_1">HOTEL VOLTINO, usluge smještaja, d.o.o., OIB 43190729641, Poljička ul. 5,10000 Zagreb,INESHERC j.d.o.o., OIB 05323981282,KBK ALFA TEAM,HELIOS VIENNA, OIB 59369087232</derivirana_varijabla>
  </DomainObject.Predmet.StrankaWithAdressOIB>
  <DomainObject.Predmet.StrankaNazivFormated>
    <izvorni_sadrzaj>HOTEL VOLTINO, usluge smještaja, d.o.o.,INESHERC j.d.o.o.,KBK ALFA TEAM,HELIOS VIENNA</izvorni_sadrzaj>
    <derivirana_varijabla naziv="DomainObject.Predmet.StrankaNazivFormated_1">HOTEL VOLTINO, usluge smještaja, d.o.o.,INESHERC j.d.o.o.,KBK ALFA TEAM,HELIOS VIENNA</derivirana_varijabla>
  </DomainObject.Predmet.StrankaNazivFormated>
  <DomainObject.Predmet.StrankaNazivFormatedOIB>
    <izvorni_sadrzaj>HOTEL VOLTINO, usluge smještaja, d.o.o., OIB 43190729641,INESHERC j.d.o.o., OIB 05323981282,KBK ALFA TEAM,HELIOS VIENNA, OIB 59369087232</izvorni_sadrzaj>
    <derivirana_varijabla naziv="DomainObject.Predmet.StrankaNazivFormatedOIB_1">HOTEL VOLTINO, usluge smještaja, d.o.o., OIB 43190729641,INESHERC j.d.o.o., OIB 05323981282,KBK ALFA TEAM,HELIOS VIENNA, OIB 59369087232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HOTEL VOLTINO, usluge smještaja, d.o.o.</item>
      <item>INESHERC j.d.o.o.</item>
      <item>KBK ALFA TEAM</item>
      <item>HELIOS VIENNA</item>
    </izvorni_sadrzaj>
    <derivirana_varijabla naziv="DomainObject.Predmet.StrankaListFormated_1">
      <item>HOTEL VOLTINO, usluge smještaja, d.o.o.</item>
      <item>INESHERC j.d.o.o.</item>
      <item>KBK ALFA TEAM</item>
      <item>HELIOS VIENNA</item>
    </derivirana_varijabla>
  </DomainObject.Predmet.StrankaListFormated>
  <DomainObject.Predmet.StrankaListFormatedOIB>
    <izvorni_sadrzaj>
      <item>HOTEL VOLTINO, usluge smještaja, d.o.o., OIB 43190729641</item>
      <item>INESHERC j.d.o.o., OIB 05323981282</item>
      <item>KBK ALFA TEAM</item>
      <item>HELIOS VIENNA, OIB 59369087232</item>
    </izvorni_sadrzaj>
    <derivirana_varijabla naziv="DomainObject.Predmet.StrankaListFormatedOIB_1">
      <item>HOTEL VOLTINO, usluge smještaja, d.o.o., OIB 43190729641</item>
      <item>INESHERC j.d.o.o., OIB 05323981282</item>
      <item>KBK ALFA TEAM</item>
      <item>HELIOS VIENNA, OIB 59369087232</item>
    </derivirana_varijabla>
  </DomainObject.Predmet.StrankaListFormatedOIB>
  <DomainObject.Predmet.StrankaListFormatedWithAdress>
    <izvorni_sadrzaj>
      <item>HOTEL VOLTINO, usluge smještaja, d.o.o., Poljička ul. 5, 10000 Zagreb</item>
      <item>INESHERC j.d.o.o.</item>
      <item>KBK ALFA TEAM</item>
      <item>HELIOS VIENNA</item>
    </izvorni_sadrzaj>
    <derivirana_varijabla naziv="DomainObject.Predmet.StrankaListFormatedWithAdress_1">
      <item>HOTEL VOLTINO, usluge smještaja, d.o.o., Poljička ul. 5, 10000 Zagreb</item>
      <item>INESHERC j.d.o.o.</item>
      <item>KBK ALFA TEAM</item>
      <item>HELIOS VIENNA</item>
    </derivirana_varijabla>
  </DomainObject.Predmet.StrankaListFormatedWithAdress>
  <DomainObject.Predmet.StrankaListFormatedWithAdressOIB>
    <izvorni_sadrzaj>
      <item>HOTEL VOLTINO, usluge smještaja, d.o.o., OIB 43190729641, Poljička ul. 5, 10000 Zagreb</item>
      <item>INESHERC j.d.o.o., OIB 05323981282</item>
      <item>KBK ALFA TEAM</item>
      <item>HELIOS VIENNA, OIB 59369087232</item>
    </izvorni_sadrzaj>
    <derivirana_varijabla naziv="DomainObject.Predmet.StrankaListFormatedWithAdressOIB_1">
      <item>HOTEL VOLTINO, usluge smještaja, d.o.o., OIB 43190729641, Poljička ul. 5, 10000 Zagreb</item>
      <item>INESHERC j.d.o.o., OIB 05323981282</item>
      <item>KBK ALFA TEAM</item>
      <item>HELIOS VIENNA, OIB 59369087232</item>
    </derivirana_varijabla>
  </DomainObject.Predmet.StrankaListFormatedWithAdressOIB>
  <DomainObject.Predmet.StrankaListNazivFormated>
    <izvorni_sadrzaj>
      <item>HOTEL VOLTINO, usluge smještaja, d.o.o.</item>
      <item>INESHERC j.d.o.o.</item>
      <item>KBK ALFA TEAM</item>
      <item>HELIOS VIENNA</item>
    </izvorni_sadrzaj>
    <derivirana_varijabla naziv="DomainObject.Predmet.StrankaListNazivFormated_1">
      <item>HOTEL VOLTINO, usluge smještaja, d.o.o.</item>
      <item>INESHERC j.d.o.o.</item>
      <item>KBK ALFA TEAM</item>
      <item>HELIOS VIENNA</item>
    </derivirana_varijabla>
  </DomainObject.Predmet.StrankaListNazivFormated>
  <DomainObject.Predmet.StrankaListNazivFormatedOIB>
    <izvorni_sadrzaj>
      <item>HOTEL VOLTINO, usluge smještaja, d.o.o., OIB 43190729641</item>
      <item>INESHERC j.d.o.o., OIB 05323981282</item>
      <item>KBK ALFA TEAM</item>
      <item>HELIOS VIENNA, OIB 59369087232</item>
    </izvorni_sadrzaj>
    <derivirana_varijabla naziv="DomainObject.Predmet.StrankaListNazivFormatedOIB_1">
      <item>HOTEL VOLTINO, usluge smještaja, d.o.o., OIB 43190729641</item>
      <item>INESHERC j.d.o.o., OIB 05323981282</item>
      <item>KBK ALFA TEAM</item>
      <item>HELIOS VIENNA, OIB 59369087232</item>
    </derivirana_varijabla>
  </DomainObject.Predmet.StrankaListNazivFormatedOIB>
  <DomainObject.Predmet.ProtuStrankaListFormated>
    <izvorni_sadrzaj>
      <item>HOTEL VOLTINO d.o.o. usluge smještaja</item>
    </izvorni_sadrzaj>
    <derivirana_varijabla naziv="DomainObject.Predmet.ProtuStrankaListFormated_1">
      <item>HOTEL VOLTINO d.o.o. usluge smještaja</item>
    </derivirana_varijabla>
  </DomainObject.Predmet.ProtuStrankaListFormated>
  <DomainObject.Predmet.ProtuStrankaListFormatedOIB>
    <izvorni_sadrzaj>
      <item>HOTEL VOLTINO d.o.o. usluge smještaja, OIB 43190729641</item>
    </izvorni_sadrzaj>
    <derivirana_varijabla naziv="DomainObject.Predmet.ProtuStrankaListFormatedOIB_1">
      <item>HOTEL VOLTINO d.o.o. usluge smještaja, OIB 43190729641</item>
    </derivirana_varijabla>
  </DomainObject.Predmet.ProtuStrankaListFormatedOIB>
  <DomainObject.Predmet.ProtuStrankaListFormatedWithAdress>
    <izvorni_sadrzaj>
      <item>HOTEL VOLTINO d.o.o. usluge smještaja, POLJIČKA ULICA 5, 10000 Zagreb</item>
    </izvorni_sadrzaj>
    <derivirana_varijabla naziv="DomainObject.Predmet.ProtuStrankaListFormatedWithAdress_1">
      <item>HOTEL VOLTINO d.o.o. usluge smještaja, POLJIČKA ULICA 5, 10000 Zagreb</item>
    </derivirana_varijabla>
  </DomainObject.Predmet.ProtuStrankaListFormatedWithAdress>
  <DomainObject.Predmet.ProtuStrankaListFormatedWithAdressOIB>
    <izvorni_sadrzaj>
      <item>HOTEL VOLTINO d.o.o. usluge smještaja, OIB 43190729641, POLJIČKA ULICA 5, 10000 Zagreb</item>
    </izvorni_sadrzaj>
    <derivirana_varijabla naziv="DomainObject.Predmet.ProtuStrankaListFormatedWithAdressOIB_1">
      <item>HOTEL VOLTINO d.o.o. usluge smještaja, OIB 43190729641, POLJIČKA ULICA 5, 10000 Zagreb</item>
    </derivirana_varijabla>
  </DomainObject.Predmet.ProtuStrankaListFormatedWithAdressOIB>
  <DomainObject.Predmet.ProtuStrankaListNazivFormated>
    <izvorni_sadrzaj>
      <item>HOTEL VOLTINO d.o.o. usluge smještaja</item>
    </izvorni_sadrzaj>
    <derivirana_varijabla naziv="DomainObject.Predmet.ProtuStrankaListNazivFormated_1">
      <item>HOTEL VOLTINO d.o.o. usluge smještaja</item>
    </derivirana_varijabla>
  </DomainObject.Predmet.ProtuStrankaListNazivFormated>
  <DomainObject.Predmet.ProtuStrankaListNazivFormatedOIB>
    <izvorni_sadrzaj>
      <item>HOTEL VOLTINO d.o.o. usluge smještaja, OIB 43190729641</item>
    </izvorni_sadrzaj>
    <derivirana_varijabla naziv="DomainObject.Predmet.ProtuStrankaListNazivFormatedOIB_1">
      <item>HOTEL VOLTINO d.o.o. usluge smještaja, OIB 43190729641</item>
    </derivirana_varijabla>
  </DomainObject.Predmet.ProtuStrankaListNazivFormatedOIB>
  <DomainObject.Predmet.OstaliListFormated>
    <izvorni_sadrzaj>
      <item>Sberbank d.d.</item>
      <item>Franjo Požgaj</item>
      <item>odvjetnik Nenad Pešut, OD Bogdanović, Dolički &amp; partneri</item>
      <item>odvjetnik Alen Pešušić</item>
      <item>Martina Grgec</item>
    </izvorni_sadrzaj>
    <derivirana_varijabla naziv="DomainObject.Predmet.OstaliListFormated_1">
      <item>Sberbank d.d.</item>
      <item>Franjo Požgaj</item>
      <item>odvjetnik Nenad Pešut, OD Bogdanović, Dolički &amp; partneri</item>
      <item>odvjetnik Alen Pešušić</item>
      <item>Martina Grgec</item>
    </derivirana_varijabla>
  </DomainObject.Predmet.OstaliListFormated>
  <DomainObject.Predmet.OstaliList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FormatedOIB_1">
      <item>Sberbank d.d., OIB 78427478595</item>
      <item>Franjo Požgaj</item>
      <item>odvjetnik Nenad Pešut, OD Bogdanović, Dolički &amp; partneri</item>
      <item>odvjetnik Alen Pešušić</item>
      <item>Martina Grgec, OIB 88481884644</item>
    </derivirana_varijabla>
  </DomainObject.Predmet.OstaliListFormatedOIB>
  <DomainObject.Predmet.OstaliListFormatedWithAdress>
    <izvorni_sadrzaj>
      <item>Sberbank d.d., Varšavska 9, 10000 Zagreb</item>
      <item>Franjo Požgaj, Banovo 19, Banovo</item>
      <item>odvjetnik Nenad Pešut, OD Bogdanović, Dolički &amp; partneri, Miramarska 24, 10000 Zagreb</item>
      <item>odvjetnik Alen Pešušić</item>
      <item>Martina Grgec, Bukovačka Cesta 51, 10000 Zagreb</item>
    </izvorni_sadrzaj>
    <derivirana_varijabla naziv="DomainObject.Predmet.OstaliListFormatedWithAdress_1">
      <item>Sberbank d.d., Varšavska 9, 10000 Zagreb</item>
      <item>Franjo Požgaj, Banovo 19, Banovo</item>
      <item>odvjetnik Nenad Pešut, OD Bogdanović, Dolički &amp; partneri, Miramarska 24, 10000 Zagreb</item>
      <item>odvjetnik Alen Pešušić</item>
      <item>Martina Grgec, Bukovačka Cesta 51, 10000 Zagreb</item>
    </derivirana_varijabla>
  </DomainObject.Predmet.OstaliListFormatedWithAdress>
  <DomainObject.Predmet.OstaliListFormatedWithAdressOIB>
    <izvorni_sadrzaj>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izvorni_sadrzaj>
    <derivirana_varijabla naziv="DomainObject.Predmet.OstaliListFormatedWithAdressOIB_1">
      <item>Sberbank d.d., OIB 78427478595, Varšavska 9, 10000 Zagreb</item>
      <item>Franjo Požgaj, Banovo 19, Banovo</item>
      <item>odvjetnik Nenad Pešut, OD Bogdanović, Dolički &amp; partneri, Miramarska 24, 10000 Zagreb</item>
      <item>odvjetnik Alen Pešušić</item>
      <item>Martina Grgec, OIB 88481884644, Bukovačka Cesta 51, 10000 Zagreb</item>
    </derivirana_varijabla>
  </DomainObject.Predmet.OstaliListFormatedWithAdressOIB>
  <DomainObject.Predmet.OstaliListNazivFormated>
    <izvorni_sadrzaj>
      <item>Sberbank d.d.</item>
      <item>Franjo Požgaj</item>
      <item>odvjetnik Nenad Pešut, OD Bogdanović, Dolički &amp; partneri</item>
      <item>odvjetnik Alen Pešušić</item>
      <item>Martina Grgec</item>
    </izvorni_sadrzaj>
    <derivirana_varijabla naziv="DomainObject.Predmet.OstaliListNazivFormated_1">
      <item>Sberbank d.d.</item>
      <item>Franjo Požgaj</item>
      <item>odvjetnik Nenad Pešut, OD Bogdanović, Dolički &amp; partneri</item>
      <item>odvjetnik Alen Pešušić</item>
      <item>Martina Grgec</item>
    </derivirana_varijabla>
  </DomainObject.Predmet.OstaliListNazivFormated>
  <DomainObject.Predmet.OstaliListNazivFormatedOIB>
    <izvorni_sadrzaj>
      <item>Sberbank d.d., OIB 78427478595</item>
      <item>Franjo Požgaj</item>
      <item>odvjetnik Nenad Pešut, OD Bogdanović, Dolički &amp; partneri</item>
      <item>odvjetnik Alen Pešušić</item>
      <item>Martina Grgec, OIB 88481884644</item>
    </izvorni_sadrzaj>
    <derivirana_varijabla naziv="DomainObject.Predmet.OstaliListNazivFormatedOIB_1">
      <item>Sberbank d.d., OIB 78427478595</item>
      <item>Franjo Požgaj</item>
      <item>odvjetnik Nenad Pešut, OD Bogdanović, Dolički &amp; partneri</item>
      <item>odvjetnik Alen Pešušić</item>
      <item>Martina Grgec, OIB 88481884644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kolovoza 2020.</izvorni_sadrzaj>
    <derivirana_varijabla naziv="DomainObject.Datum_1">25. kolovoza 2020.</derivirana_varijabla>
  </DomainObject.Datum>
  <DomainObject.PoslovniBrojDokumenta>
    <izvorni_sadrzaj>St-421/2010-208</izvorni_sadrzaj>
    <derivirana_varijabla naziv="DomainObject.PoslovniBrojDokumenta_1">St-421/2010-208</derivirana_varijabla>
  </DomainObject.PoslovniBrojDokumenta>
  <DomainObject.Predmet.StrankaIDrugi>
    <izvorni_sadrzaj>HOTEL VOLTINO, usluge smještaja, d.o.o. i dr.</izvorni_sadrzaj>
    <derivirana_varijabla naziv="DomainObject.Predmet.StrankaIDrugi_1">HOTEL VOLTINO, usluge smještaja, d.o.o. i dr.</derivirana_varijabla>
  </DomainObject.Predmet.StrankaIDrugi>
  <DomainObject.Predmet.ProtustrankaIDrugi>
    <izvorni_sadrzaj>HOTEL VOLTINO d.o.o. usluge smještaja</izvorni_sadrzaj>
    <derivirana_varijabla naziv="DomainObject.Predmet.ProtustrankaIDrugi_1">HOTEL VOLTINO d.o.o. usluge smještaja</derivirana_varijabla>
  </DomainObject.Predmet.ProtustrankaIDrugi>
  <DomainObject.Predmet.StrankaIDrugiAdressOIB>
    <izvorni_sadrzaj>HOTEL VOLTINO, usluge smještaja, d.o.o., OIB 43190729641, Poljička ul. 5, 10000 Zagreb i dr.</izvorni_sadrzaj>
    <derivirana_varijabla naziv="DomainObject.Predmet.StrankaIDrugiAdressOIB_1">HOTEL VOLTINO, usluge smještaja, d.o.o., OIB 43190729641, Poljička ul. 5, 10000 Zagreb i dr.</derivirana_varijabla>
  </DomainObject.Predmet.StrankaIDrugiAdressOIB>
  <DomainObject.Predmet.ProtustrankaIDrugiAdressOIB>
    <izvorni_sadrzaj>HOTEL VOLTINO d.o.o. usluge smještaja, OIB 43190729641, POLJIČKA ULICA 5, 10000 Zagreb</izvorni_sadrzaj>
    <derivirana_varijabla naziv="DomainObject.Predmet.ProtustrankaIDrugiAdressOIB_1">HOTEL VOLTINO d.o.o. usluge smještaja, OIB 43190729641, POLJIČKA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izvorni_sadrzaj>
    <derivirana_varijabla naziv="DomainObject.Predmet.SudioniciListNaziv_1">
      <item>HOTEL VOLTINO d.o.o. usluge smještaja</item>
      <item>Sberbank d.d.</item>
      <item>Franjo Požgaj</item>
      <item>odvjetnik Nenad Pešut, OD Bogdanović, Dolički &amp; partneri</item>
      <item>HOTEL VOLTINO, usluge smještaja, d.o.o.</item>
      <item>odvjetnik Alen Pešušić</item>
      <item>INESHERC j.d.o.o.</item>
      <item>KBK ALFA TEAM</item>
      <item>HELIOS VIENNA</item>
      <item>Martina Grgec</item>
    </derivirana_varijabla>
  </DomainObject.Predmet.SudioniciListNaziv>
  <DomainObject.Predmet.SudioniciListAdressOIB>
    <izvorni_sadrzaj>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izvorni_sadrzaj>
    <derivirana_varijabla naziv="DomainObject.Predmet.SudioniciListAdressOIB_1">
      <item>HOTEL VOLTINO d.o.o. usluge smještaja, OIB 43190729641, POLJIČKA ULICA 5,10000 Zagreb</item>
      <item>Sberbank d.d., OIB 78427478595, Varšavska 9,10000 Zagreb</item>
      <item>Franjo Požgaj, Banovo 19,Banovo</item>
      <item>odvjetnik Nenad Pešut, OD Bogdanović, Dolički &amp; partneri, Miramarska 24,10000 Zagreb</item>
      <item>HOTEL VOLTINO, usluge smještaja, d.o.o., OIB 43190729641, Poljička ul. 5,10000 Zagreb</item>
      <item>odvjetnik Alen Pešušić</item>
      <item>INESHERC j.d.o.o., OIB 05323981282</item>
      <item>KBK ALFA TEAM</item>
      <item>HELIOS VIENNA, OIB 59369087232</item>
      <item>Martina Grgec, OIB 88481884644, Bukovačka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43190729641</item>
      <item>, OIB 78427478595</item>
      <item>, OIB null</item>
      <item>, OIB null</item>
      <item>, OIB 43190729641</item>
      <item>, OIB null</item>
      <item>, OIB 05323981282</item>
      <item>, OIB null</item>
      <item>, OIB 59369087232</item>
      <item>, OIB 88481884644</item>
    </izvorni_sadrzaj>
    <derivirana_varijabla naziv="DomainObject.Predmet.SudioniciListNazivOIB_1">
      <item>, OIB 43190729641</item>
      <item>, OIB 78427478595</item>
      <item>, OIB null</item>
      <item>, OIB null</item>
      <item>, OIB 43190729641</item>
      <item>, OIB null</item>
      <item>, OIB 05323981282</item>
      <item>, OIB null</item>
      <item>, OIB 59369087232</item>
      <item>, OIB 88481884644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listopada 2010.</izvorni_sadrzaj>
    <derivirana_varijabla naziv="DomainObject.Predmet.DatumPocetkaProcesa_1">4. listopada 2010.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BC994D-45E2-4C39-AEC1-77C2E02EB75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868</properties:Words>
  <properties:Characters>4823</properties:Characters>
  <properties:Lines>133</properties:Lines>
  <properties:Paragraphs>44</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2020-08-24T08:32:00Z</dcterms:created>
  <dc:creator>nmarkovic</dc:creator>
  <cp:lastModifiedBy>Nikolina Krunić</cp:lastModifiedBy>
  <cp:lastPrinted>2020-08-25T09:08:00Z</cp:lastPrinted>
  <dcterms:modified xmlns:xsi="http://www.w3.org/2001/XMLSchema-instance" xsi:type="dcterms:W3CDTF">2020-08-25T12:16:00Z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St-421/2010-208 / Zapisnik - Skupština vjerovnika (11. zapisnik skupština 25.8.2020..docx)</vt:lpwstr>
  </prop:property>
  <prop:property fmtid="{D5CDD505-2E9C-101B-9397-08002B2CF9AE}" pid="4" name="CC_coloring">
    <vt:bool>false</vt:bool>
  </prop:property>
  <prop:property fmtid="{D5CDD505-2E9C-101B-9397-08002B2CF9AE}" pid="5" name="BrojStranica">
    <vt:i4>3</vt:i4>
  </prop:property>
</prop:Properties>
</file>